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9443" w14:textId="77777777" w:rsidR="007B6CBC" w:rsidRPr="007B6CBC" w:rsidRDefault="007B6CBC" w:rsidP="007B6CBC">
      <w:pPr>
        <w:shd w:val="clear" w:color="auto" w:fill="FFFFFF"/>
        <w:spacing w:after="120" w:line="240" w:lineRule="auto"/>
        <w:textAlignment w:val="baseline"/>
        <w:outlineLvl w:val="2"/>
        <w:rPr>
          <w:rFonts w:ascii="var(--heading-font-family)" w:eastAsia="Times New Roman" w:hAnsi="var(--heading-font-family)" w:cs="Helvetica"/>
          <w:b/>
          <w:bCs/>
          <w:color w:val="002B35"/>
          <w:kern w:val="0"/>
          <w:sz w:val="27"/>
          <w:szCs w:val="27"/>
          <w:lang w:eastAsia="nl-BE"/>
          <w14:ligatures w14:val="none"/>
        </w:rPr>
      </w:pPr>
      <w:r w:rsidRPr="007B6CBC">
        <w:rPr>
          <w:rFonts w:ascii="var(--heading-font-family)" w:eastAsia="Times New Roman" w:hAnsi="var(--heading-font-family)" w:cs="Helvetica"/>
          <w:b/>
          <w:bCs/>
          <w:color w:val="002B35"/>
          <w:kern w:val="0"/>
          <w:sz w:val="27"/>
          <w:szCs w:val="27"/>
          <w:lang w:eastAsia="nl-BE"/>
          <w14:ligatures w14:val="none"/>
        </w:rPr>
        <w:t>Mindfulness en Compassie bij Trauma</w:t>
      </w:r>
    </w:p>
    <w:p w14:paraId="2CD799A5" w14:textId="77777777" w:rsidR="007B6CBC" w:rsidRPr="007B6CBC" w:rsidRDefault="007B6CBC" w:rsidP="007B6CBC">
      <w:pPr>
        <w:shd w:val="clear" w:color="auto" w:fill="FFFFFF"/>
        <w:spacing w:beforeAutospacing="1" w:after="0" w:afterAutospacing="1" w:line="240" w:lineRule="auto"/>
        <w:textAlignment w:val="baseline"/>
        <w:rPr>
          <w:rFonts w:ascii="inherit" w:eastAsia="Times New Roman" w:hAnsi="inherit" w:cs="Helvetica"/>
          <w:color w:val="002B35"/>
          <w:kern w:val="0"/>
          <w:sz w:val="21"/>
          <w:szCs w:val="21"/>
          <w:lang w:eastAsia="nl-BE"/>
          <w14:ligatures w14:val="none"/>
        </w:rPr>
      </w:pPr>
      <w:r w:rsidRPr="007B6CBC">
        <w:rPr>
          <w:rFonts w:ascii="inherit" w:eastAsia="Times New Roman" w:hAnsi="inherit" w:cs="Helvetica"/>
          <w:b/>
          <w:bCs/>
          <w:color w:val="002B35"/>
          <w:kern w:val="0"/>
          <w:sz w:val="21"/>
          <w:szCs w:val="21"/>
          <w:bdr w:val="none" w:sz="0" w:space="0" w:color="auto" w:frame="1"/>
          <w:lang w:eastAsia="nl-BE"/>
          <w14:ligatures w14:val="none"/>
        </w:rPr>
        <w:t>Donderdag 29 februari en vrijdag 1 maart 2024 in Ranst</w:t>
      </w:r>
    </w:p>
    <w:p w14:paraId="662E1778" w14:textId="77777777" w:rsidR="007B6CBC" w:rsidRPr="007B6CBC" w:rsidRDefault="007B6CBC" w:rsidP="007B6CBC">
      <w:pPr>
        <w:shd w:val="clear" w:color="auto" w:fill="FFFFFF"/>
        <w:spacing w:beforeAutospacing="1" w:after="0" w:afterAutospacing="1" w:line="240" w:lineRule="auto"/>
        <w:textAlignment w:val="baseline"/>
        <w:rPr>
          <w:rFonts w:ascii="inherit" w:eastAsia="Times New Roman" w:hAnsi="inherit" w:cs="Helvetica"/>
          <w:color w:val="002B35"/>
          <w:kern w:val="0"/>
          <w:sz w:val="21"/>
          <w:szCs w:val="21"/>
          <w:lang w:eastAsia="nl-BE"/>
          <w14:ligatures w14:val="none"/>
        </w:rPr>
      </w:pPr>
      <w:r w:rsidRPr="007B6CBC">
        <w:rPr>
          <w:rFonts w:ascii="inherit" w:eastAsia="Times New Roman" w:hAnsi="inherit" w:cs="Helvetica"/>
          <w:b/>
          <w:bCs/>
          <w:color w:val="002B35"/>
          <w:kern w:val="0"/>
          <w:sz w:val="21"/>
          <w:szCs w:val="21"/>
          <w:bdr w:val="none" w:sz="0" w:space="0" w:color="auto" w:frame="1"/>
          <w:lang w:eastAsia="nl-BE"/>
          <w14:ligatures w14:val="none"/>
        </w:rPr>
        <w:t>Met Marc Van Steenkiste</w:t>
      </w:r>
    </w:p>
    <w:p w14:paraId="11475035" w14:textId="77777777" w:rsidR="007B6CBC" w:rsidRPr="007B6CBC" w:rsidRDefault="007B6CBC" w:rsidP="007B6CBC">
      <w:pPr>
        <w:shd w:val="clear" w:color="auto" w:fill="FFFFFF"/>
        <w:spacing w:before="100" w:beforeAutospacing="1" w:after="100" w:afterAutospacing="1" w:line="240" w:lineRule="auto"/>
        <w:textAlignment w:val="baseline"/>
        <w:rPr>
          <w:rFonts w:ascii="inherit" w:eastAsia="Times New Roman" w:hAnsi="inherit" w:cs="Helvetica"/>
          <w:color w:val="002B35"/>
          <w:kern w:val="0"/>
          <w:sz w:val="21"/>
          <w:szCs w:val="21"/>
          <w:lang w:eastAsia="nl-BE"/>
          <w14:ligatures w14:val="none"/>
        </w:rPr>
      </w:pPr>
      <w:r w:rsidRPr="007B6CBC">
        <w:rPr>
          <w:rFonts w:ascii="inherit" w:eastAsia="Times New Roman" w:hAnsi="inherit" w:cs="Helvetica"/>
          <w:color w:val="002B35"/>
          <w:kern w:val="0"/>
          <w:sz w:val="21"/>
          <w:szCs w:val="21"/>
          <w:lang w:eastAsia="nl-BE"/>
          <w14:ligatures w14:val="none"/>
        </w:rPr>
        <w:t>In de tweedaagse ga ik dieper in op deze aspecten. Ik probeer ook aan te geven hoe we mensen kunnen helpen bij het integreren van de traumatische ervaring. Ik verkies te spreken over integratie van een trauma eerder dan over verwerking. </w:t>
      </w:r>
    </w:p>
    <w:p w14:paraId="77DCAD29" w14:textId="77777777" w:rsidR="007B6CBC" w:rsidRPr="007B6CBC" w:rsidRDefault="007B6CBC" w:rsidP="007B6CBC">
      <w:pPr>
        <w:shd w:val="clear" w:color="auto" w:fill="FFFFFF"/>
        <w:spacing w:before="100" w:beforeAutospacing="1" w:after="100" w:afterAutospacing="1" w:line="240" w:lineRule="auto"/>
        <w:textAlignment w:val="baseline"/>
        <w:rPr>
          <w:rFonts w:ascii="inherit" w:eastAsia="Times New Roman" w:hAnsi="inherit" w:cs="Helvetica"/>
          <w:color w:val="002B35"/>
          <w:kern w:val="0"/>
          <w:sz w:val="21"/>
          <w:szCs w:val="21"/>
          <w:lang w:eastAsia="nl-BE"/>
          <w14:ligatures w14:val="none"/>
        </w:rPr>
      </w:pPr>
      <w:r w:rsidRPr="007B6CBC">
        <w:rPr>
          <w:rFonts w:ascii="inherit" w:eastAsia="Times New Roman" w:hAnsi="inherit" w:cs="Helvetica"/>
          <w:color w:val="002B35"/>
          <w:kern w:val="0"/>
          <w:sz w:val="21"/>
          <w:szCs w:val="21"/>
          <w:lang w:eastAsia="nl-BE"/>
          <w14:ligatures w14:val="none"/>
        </w:rPr>
        <w:t xml:space="preserve">Mindfulness en Compassie bieden een bijzonder rijke invalshoek om de posttraumatische fenomenen te benaderen en te helen. Vanuit mijn ervaring ben ik echter tot de conclusie gekomen dat, door de specifieke gevolgen van het trauma, de ‘klassieke’ </w:t>
      </w:r>
      <w:proofErr w:type="spellStart"/>
      <w:r w:rsidRPr="007B6CBC">
        <w:rPr>
          <w:rFonts w:ascii="inherit" w:eastAsia="Times New Roman" w:hAnsi="inherit" w:cs="Helvetica"/>
          <w:color w:val="002B35"/>
          <w:kern w:val="0"/>
          <w:sz w:val="21"/>
          <w:szCs w:val="21"/>
          <w:lang w:eastAsia="nl-BE"/>
          <w14:ligatures w14:val="none"/>
        </w:rPr>
        <w:t>mindfulnessmeditaties</w:t>
      </w:r>
      <w:proofErr w:type="spellEnd"/>
      <w:r w:rsidRPr="007B6CBC">
        <w:rPr>
          <w:rFonts w:ascii="inherit" w:eastAsia="Times New Roman" w:hAnsi="inherit" w:cs="Helvetica"/>
          <w:color w:val="002B35"/>
          <w:kern w:val="0"/>
          <w:sz w:val="21"/>
          <w:szCs w:val="21"/>
          <w:lang w:eastAsia="nl-BE"/>
          <w14:ligatures w14:val="none"/>
        </w:rPr>
        <w:t xml:space="preserve"> moeten aangepast worden.</w:t>
      </w:r>
    </w:p>
    <w:p w14:paraId="67EBE8AA" w14:textId="77777777" w:rsidR="007B6CBC" w:rsidRPr="007B6CBC" w:rsidRDefault="007B6CBC" w:rsidP="007B6CBC">
      <w:pPr>
        <w:shd w:val="clear" w:color="auto" w:fill="FFFFFF"/>
        <w:spacing w:after="0" w:line="240" w:lineRule="auto"/>
        <w:textAlignment w:val="baseline"/>
        <w:rPr>
          <w:rFonts w:ascii="inherit" w:eastAsia="Times New Roman" w:hAnsi="inherit" w:cs="Helvetica"/>
          <w:color w:val="002B35"/>
          <w:kern w:val="0"/>
          <w:sz w:val="21"/>
          <w:szCs w:val="21"/>
          <w:lang w:eastAsia="nl-BE"/>
          <w14:ligatures w14:val="none"/>
        </w:rPr>
      </w:pPr>
      <w:r w:rsidRPr="007B6CBC">
        <w:rPr>
          <w:rFonts w:ascii="inherit" w:eastAsia="Times New Roman" w:hAnsi="inherit" w:cs="Helvetica"/>
          <w:color w:val="002B35"/>
          <w:kern w:val="0"/>
          <w:sz w:val="21"/>
          <w:szCs w:val="21"/>
          <w:lang w:eastAsia="nl-BE"/>
          <w14:ligatures w14:val="none"/>
        </w:rPr>
        <w:t>De tweedaagse is een combinatie van theorie en praktijk met ervaringsgerichte oefeningen.</w:t>
      </w:r>
    </w:p>
    <w:p w14:paraId="60C74C9A" w14:textId="77777777" w:rsidR="007B6CBC" w:rsidRDefault="007B6CBC" w:rsidP="007B6CBC">
      <w:pPr>
        <w:shd w:val="clear" w:color="auto" w:fill="FFFFFF"/>
        <w:spacing w:after="0" w:line="240" w:lineRule="auto"/>
        <w:rPr>
          <w:rFonts w:ascii="Arial" w:eastAsia="Times New Roman" w:hAnsi="Arial" w:cs="Arial"/>
          <w:color w:val="222222"/>
          <w:kern w:val="0"/>
          <w:sz w:val="24"/>
          <w:szCs w:val="24"/>
          <w:lang w:eastAsia="nl-BE"/>
          <w14:ligatures w14:val="none"/>
        </w:rPr>
      </w:pPr>
    </w:p>
    <w:p w14:paraId="6049BBD0" w14:textId="1006DBD0" w:rsidR="007B6CBC" w:rsidRPr="007B6CBC" w:rsidRDefault="007B6CBC" w:rsidP="007B6CBC">
      <w:pPr>
        <w:shd w:val="clear" w:color="auto" w:fill="FFFFFF"/>
        <w:spacing w:after="0" w:line="240" w:lineRule="auto"/>
        <w:rPr>
          <w:rFonts w:ascii="Arial" w:eastAsia="Times New Roman" w:hAnsi="Arial" w:cs="Arial"/>
          <w:color w:val="222222"/>
          <w:kern w:val="0"/>
          <w:sz w:val="24"/>
          <w:szCs w:val="24"/>
          <w:lang w:eastAsia="nl-BE"/>
          <w14:ligatures w14:val="none"/>
        </w:rPr>
      </w:pPr>
      <w:r>
        <w:rPr>
          <w:rFonts w:ascii="Arial" w:eastAsia="Times New Roman" w:hAnsi="Arial" w:cs="Arial"/>
          <w:color w:val="222222"/>
          <w:kern w:val="0"/>
          <w:sz w:val="24"/>
          <w:szCs w:val="24"/>
          <w:lang w:eastAsia="nl-BE"/>
          <w14:ligatures w14:val="none"/>
        </w:rPr>
        <w:t>Voor inschrijving:</w:t>
      </w:r>
      <w:r w:rsidRPr="007B6CBC">
        <w:rPr>
          <w:rFonts w:ascii="Arial" w:eastAsia="Times New Roman" w:hAnsi="Arial" w:cs="Arial"/>
          <w:color w:val="222222"/>
          <w:kern w:val="0"/>
          <w:sz w:val="24"/>
          <w:szCs w:val="24"/>
          <w:lang w:eastAsia="nl-BE"/>
          <w14:ligatures w14:val="none"/>
        </w:rPr>
        <w:br/>
      </w:r>
      <w:hyperlink r:id="rId4" w:tgtFrame="_blank" w:history="1">
        <w:r w:rsidRPr="007B6CBC">
          <w:rPr>
            <w:rFonts w:ascii="Arial" w:eastAsia="Times New Roman" w:hAnsi="Arial" w:cs="Arial"/>
            <w:color w:val="1155CC"/>
            <w:kern w:val="0"/>
            <w:sz w:val="24"/>
            <w:szCs w:val="24"/>
            <w:u w:val="single"/>
            <w:lang w:eastAsia="nl-BE"/>
            <w14:ligatures w14:val="none"/>
          </w:rPr>
          <w:t>https://www.mindfulnessvereniging.be/mindfulness-en-compassie-bij-trauma</w:t>
        </w:r>
      </w:hyperlink>
    </w:p>
    <w:p w14:paraId="0E15A46D" w14:textId="77777777" w:rsidR="00614246" w:rsidRDefault="00614246"/>
    <w:sectPr w:rsidR="0061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eading-font-family)">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BC"/>
    <w:rsid w:val="00614246"/>
    <w:rsid w:val="007B6C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6323"/>
  <w15:chartTrackingRefBased/>
  <w15:docId w15:val="{F881318C-D814-49F0-A756-3464BB95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9863">
      <w:bodyDiv w:val="1"/>
      <w:marLeft w:val="0"/>
      <w:marRight w:val="0"/>
      <w:marTop w:val="0"/>
      <w:marBottom w:val="0"/>
      <w:divBdr>
        <w:top w:val="none" w:sz="0" w:space="0" w:color="auto"/>
        <w:left w:val="none" w:sz="0" w:space="0" w:color="auto"/>
        <w:bottom w:val="none" w:sz="0" w:space="0" w:color="auto"/>
        <w:right w:val="none" w:sz="0" w:space="0" w:color="auto"/>
      </w:divBdr>
      <w:divsChild>
        <w:div w:id="889340879">
          <w:marLeft w:val="0"/>
          <w:marRight w:val="0"/>
          <w:marTop w:val="0"/>
          <w:marBottom w:val="0"/>
          <w:divBdr>
            <w:top w:val="none" w:sz="0" w:space="0" w:color="auto"/>
            <w:left w:val="none" w:sz="0" w:space="0" w:color="auto"/>
            <w:bottom w:val="none" w:sz="0" w:space="0" w:color="auto"/>
            <w:right w:val="none" w:sz="0" w:space="0" w:color="auto"/>
          </w:divBdr>
          <w:divsChild>
            <w:div w:id="194000911">
              <w:marLeft w:val="0"/>
              <w:marRight w:val="0"/>
              <w:marTop w:val="0"/>
              <w:marBottom w:val="0"/>
              <w:divBdr>
                <w:top w:val="none" w:sz="0" w:space="0" w:color="auto"/>
                <w:left w:val="none" w:sz="0" w:space="0" w:color="auto"/>
                <w:bottom w:val="none" w:sz="0" w:space="0" w:color="auto"/>
                <w:right w:val="none" w:sz="0" w:space="0" w:color="auto"/>
              </w:divBdr>
            </w:div>
          </w:divsChild>
        </w:div>
        <w:div w:id="171600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dfulnessvereniging.be/mindfulness-en-compassie-bij-traum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787</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Siegers</dc:creator>
  <cp:keywords/>
  <dc:description/>
  <cp:lastModifiedBy>Martine Siegers</cp:lastModifiedBy>
  <cp:revision>1</cp:revision>
  <dcterms:created xsi:type="dcterms:W3CDTF">2024-01-10T08:39:00Z</dcterms:created>
  <dcterms:modified xsi:type="dcterms:W3CDTF">2024-01-10T08:42:00Z</dcterms:modified>
</cp:coreProperties>
</file>