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B1B" w:rsidRPr="00556B1B" w:rsidRDefault="00E25C2A" w:rsidP="00556B1B">
      <w:pPr>
        <w:pStyle w:val="Kop1"/>
        <w:ind w:right="35"/>
        <w:rPr>
          <w:rFonts w:ascii="Arial" w:hAnsi="Arial" w:cs="Arial"/>
          <w:sz w:val="36"/>
          <w:szCs w:val="36"/>
        </w:rPr>
      </w:pPr>
      <w:r>
        <w:rPr>
          <w:rFonts w:ascii="Arial" w:hAnsi="Arial" w:cs="Arial"/>
          <w:sz w:val="36"/>
          <w:szCs w:val="36"/>
        </w:rPr>
        <w:t>Klinisch psycholoog -</w:t>
      </w:r>
      <w:r w:rsidR="00556B1B" w:rsidRPr="00556B1B">
        <w:rPr>
          <w:rFonts w:ascii="Arial" w:hAnsi="Arial" w:cs="Arial"/>
          <w:sz w:val="36"/>
          <w:szCs w:val="36"/>
        </w:rPr>
        <w:t xml:space="preserve"> NOVA 3</w:t>
      </w:r>
    </w:p>
    <w:p w:rsidR="00556B1B" w:rsidRPr="00556B1B" w:rsidRDefault="00556B1B" w:rsidP="00556B1B">
      <w:pPr>
        <w:pStyle w:val="Kop1"/>
        <w:rPr>
          <w:rFonts w:ascii="Arial" w:hAnsi="Arial" w:cs="Arial"/>
          <w:sz w:val="36"/>
          <w:szCs w:val="36"/>
          <w:lang w:val="nl-NL"/>
        </w:rPr>
      </w:pPr>
      <w:r w:rsidRPr="00556B1B">
        <w:rPr>
          <w:rFonts w:ascii="Arial" w:hAnsi="Arial" w:cs="Arial"/>
          <w:sz w:val="36"/>
          <w:szCs w:val="36"/>
          <w:lang w:val="nl-NL"/>
        </w:rPr>
        <w:t>Deeltijds</w:t>
      </w:r>
      <w:r w:rsidR="00E25C2A">
        <w:rPr>
          <w:rFonts w:ascii="Arial" w:hAnsi="Arial" w:cs="Arial"/>
          <w:sz w:val="36"/>
          <w:szCs w:val="36"/>
          <w:lang w:val="nl-NL"/>
        </w:rPr>
        <w:t xml:space="preserve"> (50%), vervangingscontract</w:t>
      </w:r>
    </w:p>
    <w:p w:rsidR="009C31D4" w:rsidRPr="00102663" w:rsidRDefault="009C31D4" w:rsidP="00FF147E">
      <w:pPr>
        <w:rPr>
          <w:rStyle w:val="Nadruk"/>
          <w:rFonts w:cs="Arial"/>
          <w:i w:val="0"/>
          <w:iCs w:val="0"/>
        </w:rPr>
      </w:pPr>
    </w:p>
    <w:p w:rsidR="009C31D4" w:rsidRPr="00102663" w:rsidRDefault="009C31D4" w:rsidP="00FF147E">
      <w:pPr>
        <w:rPr>
          <w:rStyle w:val="Nadruk"/>
          <w:rFonts w:cs="Arial"/>
          <w:i w:val="0"/>
          <w:iCs w:val="0"/>
        </w:rPr>
      </w:pPr>
      <w:r w:rsidRPr="00102663">
        <w:rPr>
          <w:rFonts w:ascii="Arial" w:hAnsi="Arial" w:cs="Arial"/>
          <w:noProof/>
          <w:color w:val="1A1819"/>
        </w:rPr>
        <mc:AlternateContent>
          <mc:Choice Requires="wps">
            <w:drawing>
              <wp:anchor distT="0" distB="0" distL="114300" distR="114300" simplePos="0" relativeHeight="251659264" behindDoc="0" locked="0" layoutInCell="1" allowOverlap="1" wp14:anchorId="505F457F" wp14:editId="4A778899">
                <wp:simplePos x="0" y="0"/>
                <wp:positionH relativeFrom="column">
                  <wp:posOffset>31115</wp:posOffset>
                </wp:positionH>
                <wp:positionV relativeFrom="paragraph">
                  <wp:posOffset>224790</wp:posOffset>
                </wp:positionV>
                <wp:extent cx="6451600" cy="1475105"/>
                <wp:effectExtent l="0" t="0" r="0" b="635"/>
                <wp:wrapTopAndBottom/>
                <wp:docPr id="82677963" name="Rounded Rectangle 2"/>
                <wp:cNvGraphicFramePr/>
                <a:graphic xmlns:a="http://schemas.openxmlformats.org/drawingml/2006/main">
                  <a:graphicData uri="http://schemas.microsoft.com/office/word/2010/wordprocessingShape">
                    <wps:wsp>
                      <wps:cNvSpPr/>
                      <wps:spPr>
                        <a:xfrm>
                          <a:off x="0" y="0"/>
                          <a:ext cx="6451600" cy="1475105"/>
                        </a:xfrm>
                        <a:prstGeom prst="roundRect">
                          <a:avLst>
                            <a:gd name="adj" fmla="val 6336"/>
                          </a:avLst>
                        </a:prstGeom>
                        <a:solidFill>
                          <a:srgbClr val="F9BC1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9C31D4" w:rsidRPr="009C31D4" w:rsidRDefault="009C31D4" w:rsidP="009C31D4">
                            <w:pPr>
                              <w:rPr>
                                <w:rFonts w:ascii="Arial" w:hAnsi="Arial" w:cs="Arial"/>
                                <w:color w:val="000000" w:themeColor="text1"/>
                              </w:rPr>
                            </w:pPr>
                            <w:r w:rsidRPr="009C31D4">
                              <w:rPr>
                                <w:rFonts w:ascii="Arial" w:hAnsi="Arial" w:cs="Arial"/>
                                <w:color w:val="000000" w:themeColor="text1"/>
                                <w:sz w:val="22"/>
                                <w:szCs w:val="22"/>
                              </w:rPr>
                              <w:t>Bij Myna draagt iedereen zorg; voor elkaar en met elkaar. Want we weten dat het welbevinden van onze patiënten en bewoners soms in kleine hoekjes zit. Onze ondersteunende diensten en zorgprofessionals werken dan ook  als één team samen in een sfeer van gelijkwaardigheid en wederzijds respect. Ieder van ons maakt een verschil in het herstelproces. Elke stap is een stap vooruit, hoe klein ook.</w:t>
                            </w:r>
                          </w:p>
                        </w:txbxContent>
                      </wps:txbx>
                      <wps:bodyPr rot="0" spcFirstLastPara="0" vertOverflow="overflow" horzOverflow="overflow" vert="horz" wrap="square" lIns="180000" tIns="180000" rIns="180000" bIns="180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05F457F" id="Rounded Rectangle 2" o:spid="_x0000_s1026" style="position:absolute;margin-left:2.45pt;margin-top:17.7pt;width:508pt;height:1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" fillcolor="#f9bc1c" stroked="f" strokeweight="2pt">
                <v:textbox style="mso-fit-shape-to-text:t" inset="5mm,5mm,5mm,5mm">
                  <w:txbxContent>
                    <w:p w:rsidR="009C31D4" w:rsidRPr="009C31D4" w:rsidRDefault="009C31D4" w:rsidP="009C31D4">
                      <w:pPr>
                        <w:rPr>
                          <w:rFonts w:ascii="Arial" w:hAnsi="Arial" w:cs="Arial"/>
                          <w:color w:val="000000" w:themeColor="text1"/>
                        </w:rPr>
                      </w:pPr>
                      <w:r w:rsidRPr="009C31D4">
                        <w:rPr>
                          <w:rFonts w:ascii="Arial" w:hAnsi="Arial" w:cs="Arial"/>
                          <w:color w:val="000000" w:themeColor="text1"/>
                          <w:sz w:val="22"/>
                          <w:szCs w:val="22"/>
                        </w:rPr>
                        <w:t>Bij Myna draagt iedereen zorg; voor elkaar en met elkaar. Want we weten dat het welbevinden van onze patiënten en bewoners soms in kleine hoekjes zit. Onze ondersteunende diensten en zorgprofessionals werken dan ook  als één team samen in een sfeer van gelijkwaardigheid en wederzijds respect. Ieder van ons maakt een verschil in het herstelproces. Elke stap is een stap vooruit, hoe klein ook.</w:t>
                      </w:r>
                    </w:p>
                  </w:txbxContent>
                </v:textbox>
                <w10:wrap type="topAndBottom"/>
              </v:roundrect>
            </w:pict>
          </mc:Fallback>
        </mc:AlternateContent>
      </w:r>
    </w:p>
    <w:p w:rsidR="009C31D4" w:rsidRPr="00102663" w:rsidRDefault="009C31D4" w:rsidP="00FF147E">
      <w:pPr>
        <w:rPr>
          <w:rStyle w:val="Nadruk"/>
          <w:rFonts w:cs="Arial"/>
          <w:i w:val="0"/>
          <w:iCs w:val="0"/>
        </w:rPr>
      </w:pPr>
    </w:p>
    <w:p w:rsidR="009C31D4" w:rsidRPr="00102663" w:rsidRDefault="009C31D4" w:rsidP="00FF147E">
      <w:pPr>
        <w:rPr>
          <w:rStyle w:val="Nadruk"/>
          <w:rFonts w:cs="Arial"/>
          <w:i w:val="0"/>
          <w:iCs w:val="0"/>
        </w:rPr>
      </w:pPr>
    </w:p>
    <w:p w:rsidR="009C31D4" w:rsidRPr="00102663" w:rsidRDefault="009C31D4" w:rsidP="00FF147E">
      <w:pPr>
        <w:rPr>
          <w:rStyle w:val="Nadruk"/>
          <w:rFonts w:cs="Arial"/>
          <w:i w:val="0"/>
          <w:iCs w:val="0"/>
        </w:rPr>
      </w:pPr>
    </w:p>
    <w:p w:rsidR="009C31D4" w:rsidRDefault="009C31D4" w:rsidP="00FF147E">
      <w:pPr>
        <w:rPr>
          <w:rStyle w:val="Nadruk"/>
          <w:rFonts w:cs="Arial"/>
          <w:i w:val="0"/>
          <w:iCs w:val="0"/>
          <w:sz w:val="36"/>
          <w:szCs w:val="36"/>
        </w:rPr>
      </w:pPr>
      <w:r w:rsidRPr="00102663">
        <w:rPr>
          <w:rStyle w:val="Nadruk"/>
          <w:rFonts w:cs="Arial"/>
          <w:i w:val="0"/>
          <w:iCs w:val="0"/>
          <w:sz w:val="36"/>
          <w:szCs w:val="36"/>
        </w:rPr>
        <w:t>Functieomschrijving</w:t>
      </w:r>
    </w:p>
    <w:p w:rsidR="00E25C2A" w:rsidRPr="00E25C2A" w:rsidRDefault="00E25C2A" w:rsidP="00E25C2A">
      <w:pPr>
        <w:jc w:val="both"/>
        <w:rPr>
          <w:rStyle w:val="Nadruk"/>
          <w:rFonts w:cs="Arial"/>
          <w:i w:val="0"/>
          <w:iCs w:val="0"/>
          <w:szCs w:val="20"/>
        </w:rPr>
      </w:pPr>
    </w:p>
    <w:p w:rsidR="00E25C2A" w:rsidRPr="00E25C2A" w:rsidRDefault="00E25C2A" w:rsidP="00E25C2A">
      <w:pPr>
        <w:jc w:val="both"/>
        <w:rPr>
          <w:rFonts w:ascii="Arial" w:hAnsi="Arial" w:cs="Arial"/>
          <w:szCs w:val="20"/>
        </w:rPr>
      </w:pPr>
      <w:r w:rsidRPr="00E25C2A">
        <w:rPr>
          <w:rFonts w:ascii="Arial" w:hAnsi="Arial" w:cs="Arial"/>
          <w:szCs w:val="20"/>
        </w:rPr>
        <w:t xml:space="preserve">Momenteel zijn we op zoek naar een klinisch psycholoog voor de afdeling Nova 3. </w:t>
      </w:r>
    </w:p>
    <w:p w:rsidR="00E25C2A" w:rsidRPr="00E25C2A" w:rsidRDefault="00E25C2A" w:rsidP="00E25C2A">
      <w:pPr>
        <w:jc w:val="both"/>
        <w:rPr>
          <w:rFonts w:ascii="Arial" w:hAnsi="Arial" w:cs="Arial"/>
          <w:szCs w:val="20"/>
        </w:rPr>
      </w:pPr>
      <w:r w:rsidRPr="00E25C2A">
        <w:rPr>
          <w:rFonts w:ascii="Arial" w:hAnsi="Arial" w:cs="Arial"/>
          <w:szCs w:val="20"/>
        </w:rPr>
        <w:t xml:space="preserve">Nova 3 is een gespecialiseerde dagbehandeling voor volwassenen met angst-, depressie- en/of persoonlijkheidsproblematiek. In ons behandelaanbod werken we met Schematherapie en  met </w:t>
      </w:r>
      <w:proofErr w:type="spellStart"/>
      <w:r w:rsidRPr="00E25C2A">
        <w:rPr>
          <w:rFonts w:ascii="Arial" w:hAnsi="Arial" w:cs="Arial"/>
          <w:szCs w:val="20"/>
        </w:rPr>
        <w:t>Acceptance</w:t>
      </w:r>
      <w:proofErr w:type="spellEnd"/>
      <w:r w:rsidRPr="00E25C2A">
        <w:rPr>
          <w:rFonts w:ascii="Arial" w:hAnsi="Arial" w:cs="Arial"/>
          <w:szCs w:val="20"/>
        </w:rPr>
        <w:t xml:space="preserve"> &amp; Commitment therapie.</w:t>
      </w:r>
    </w:p>
    <w:p w:rsidR="00E25C2A" w:rsidRPr="00E25C2A" w:rsidRDefault="00E25C2A" w:rsidP="00E25C2A">
      <w:pPr>
        <w:jc w:val="both"/>
        <w:rPr>
          <w:rFonts w:ascii="Arial" w:hAnsi="Arial" w:cs="Arial"/>
          <w:szCs w:val="20"/>
        </w:rPr>
      </w:pPr>
    </w:p>
    <w:p w:rsidR="00556B1B" w:rsidRPr="00E25C2A" w:rsidRDefault="00E25C2A" w:rsidP="00E25C2A">
      <w:pPr>
        <w:jc w:val="both"/>
        <w:rPr>
          <w:rFonts w:ascii="Arial" w:hAnsi="Arial" w:cs="Arial"/>
          <w:szCs w:val="20"/>
        </w:rPr>
      </w:pPr>
      <w:r w:rsidRPr="00E25C2A">
        <w:rPr>
          <w:rFonts w:ascii="Arial" w:hAnsi="Arial" w:cs="Arial"/>
          <w:szCs w:val="20"/>
        </w:rPr>
        <w:t xml:space="preserve">De psycholoog zorgt voor een </w:t>
      </w:r>
      <w:proofErr w:type="spellStart"/>
      <w:r w:rsidRPr="00E25C2A">
        <w:rPr>
          <w:rFonts w:ascii="Arial" w:hAnsi="Arial" w:cs="Arial"/>
          <w:szCs w:val="20"/>
        </w:rPr>
        <w:t>vakeigen</w:t>
      </w:r>
      <w:proofErr w:type="spellEnd"/>
      <w:r w:rsidRPr="00E25C2A">
        <w:rPr>
          <w:rFonts w:ascii="Arial" w:hAnsi="Arial" w:cs="Arial"/>
          <w:szCs w:val="20"/>
        </w:rPr>
        <w:t xml:space="preserve"> inbreng in het interdisciplinair behandelteam van de afdeling. Het therapeutisch werk bestaat  uit groepstherapie en individuele therapie binnen de ACT module. Twee andere collega’s verzorgen het aanbod binnen de </w:t>
      </w:r>
      <w:proofErr w:type="spellStart"/>
      <w:r w:rsidRPr="00E25C2A">
        <w:rPr>
          <w:rFonts w:ascii="Arial" w:hAnsi="Arial" w:cs="Arial"/>
          <w:szCs w:val="20"/>
        </w:rPr>
        <w:t>schematherapeutische</w:t>
      </w:r>
      <w:proofErr w:type="spellEnd"/>
      <w:r w:rsidRPr="00E25C2A">
        <w:rPr>
          <w:rFonts w:ascii="Arial" w:hAnsi="Arial" w:cs="Arial"/>
          <w:szCs w:val="20"/>
        </w:rPr>
        <w:t xml:space="preserve"> module.</w:t>
      </w:r>
    </w:p>
    <w:p w:rsidR="00556B1B" w:rsidRPr="005C0B1A" w:rsidRDefault="00556B1B" w:rsidP="00556B1B">
      <w:pPr>
        <w:shd w:val="clear" w:color="auto" w:fill="FFFFFF"/>
        <w:spacing w:after="225"/>
        <w:jc w:val="both"/>
        <w:rPr>
          <w:rFonts w:ascii="Arial" w:hAnsi="Arial" w:cs="Arial"/>
          <w:color w:val="1A1819"/>
          <w:sz w:val="24"/>
          <w:lang w:eastAsia="en-GB"/>
        </w:rPr>
      </w:pPr>
    </w:p>
    <w:p w:rsidR="009C31D4" w:rsidRPr="00102663" w:rsidRDefault="009C31D4" w:rsidP="009C31D4">
      <w:pPr>
        <w:rPr>
          <w:rStyle w:val="Nadruk"/>
          <w:rFonts w:cs="Arial"/>
          <w:i w:val="0"/>
          <w:iCs w:val="0"/>
          <w:sz w:val="36"/>
          <w:szCs w:val="36"/>
        </w:rPr>
      </w:pPr>
      <w:r w:rsidRPr="00102663">
        <w:rPr>
          <w:rStyle w:val="Nadruk"/>
          <w:rFonts w:cs="Arial"/>
          <w:i w:val="0"/>
          <w:iCs w:val="0"/>
          <w:sz w:val="36"/>
          <w:szCs w:val="36"/>
        </w:rPr>
        <w:t>Functieprofiel</w:t>
      </w:r>
    </w:p>
    <w:p w:rsidR="009C31D4" w:rsidRPr="00102663" w:rsidRDefault="009C31D4" w:rsidP="009C31D4">
      <w:pPr>
        <w:rPr>
          <w:rStyle w:val="Nadruk"/>
          <w:rFonts w:cs="Arial"/>
          <w:i w:val="0"/>
          <w:iCs w:val="0"/>
        </w:rPr>
      </w:pPr>
    </w:p>
    <w:p w:rsidR="00E25C2A" w:rsidRPr="00E25C2A" w:rsidRDefault="00E25C2A" w:rsidP="00E25C2A">
      <w:pPr>
        <w:pStyle w:val="Lijstalinea"/>
        <w:numPr>
          <w:ilvl w:val="0"/>
          <w:numId w:val="6"/>
        </w:numPr>
        <w:spacing w:after="200"/>
        <w:ind w:left="426"/>
        <w:jc w:val="both"/>
        <w:rPr>
          <w:rFonts w:ascii="Arial" w:hAnsi="Arial" w:cs="Arial"/>
        </w:rPr>
      </w:pPr>
      <w:bookmarkStart w:id="0" w:name="_Hlk181188599"/>
      <w:r w:rsidRPr="00E25C2A">
        <w:rPr>
          <w:rFonts w:ascii="Arial" w:hAnsi="Arial" w:cs="Arial"/>
        </w:rPr>
        <w:t>Je hebt bij voorkeur ervaring en affiniteit met het werken met volwassen personen  met specifieke psychische klachten zoals angst, piekeren, dwang, hypochondrie, fobieën, een paniekstoornis, depressieve klachten, burn-out, stress, pijn, psychosomatische klachten of vermoeidheid. In praktijk  soms ook gecombineerd met persoonlijkheidsproblematiek.</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 xml:space="preserve">Kennis van het ACT therapiemodel is  een pluspunt. </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bent sterk in het maken van een psychodiagnostisch denkproces, en kan basis onderzoeksvragen zelf beantwoorden.</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kan een empathische basishouding aannemen en bewaart hierbij je eigen authenticiteit en je bent luisterbereid.</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bent  bereid je eigen interpersoonlijke dynamieken te analyseren.</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neemt deel aan interne supervisies en intervisies en je kan nauw interdisciplinair samenwerken.</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kan de aangeboden begeleiding afstemmen op de noden van de patiënt en hanteert een open, respectvolle en warme bejegening.</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beschikt over communicatieve en sociale vaardigheden die je kan toepassen in zeer uiteenlopende situaties.</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bent stressbestendig en hebt vaardigheden in het omgaan met crisissituaties.</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bent empathisch maar kan grenzen aangeven aan patiënten.</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lastRenderedPageBreak/>
        <w:t>Je rapporteert je observaties via het elektronisch patiëntendossier en communiceert hierover in de wekelijkse teamvergaderingen.</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 xml:space="preserve">Je kan aan de hand van methodieken  het therapeutische proces bij de cliënten op gang brengen en begeleiden. Je bent in staat om aan de hand van deze methodieken doelstellingen na te streven zoals geformuleerd in het individueel behandelplan van de patiënt. </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voelt affiniteit voor het geven van individuele en groepstherapie.</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bezit je een gezonde dosis maturiteit, creativiteit en flexibiliteit.</w:t>
      </w:r>
    </w:p>
    <w:p w:rsidR="00E25C2A" w:rsidRP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 xml:space="preserve">Je bent leergierig, vernieuwend en ondernemend en je tracht je professioneel handelen permanent te ontwikkelen. </w:t>
      </w:r>
    </w:p>
    <w:p w:rsidR="00E25C2A" w:rsidRDefault="00E25C2A" w:rsidP="00E25C2A">
      <w:pPr>
        <w:pStyle w:val="Lijstalinea"/>
        <w:numPr>
          <w:ilvl w:val="0"/>
          <w:numId w:val="6"/>
        </w:numPr>
        <w:spacing w:after="200"/>
        <w:ind w:left="426"/>
        <w:jc w:val="both"/>
        <w:rPr>
          <w:rFonts w:ascii="Arial" w:hAnsi="Arial" w:cs="Arial"/>
        </w:rPr>
      </w:pPr>
      <w:r w:rsidRPr="00E25C2A">
        <w:rPr>
          <w:rFonts w:ascii="Arial" w:hAnsi="Arial" w:cs="Arial"/>
        </w:rPr>
        <w:t>Je wil je engageren om actief mee te zoeken naar en deel te nemen aan de meest geschikte vormings- of opleidingsinitiatieven. Je neemt deel aan de vergaderingen en vormingsmomenten die op de afdeling worden georganiseerd en bereidt deze actief voor.</w:t>
      </w:r>
    </w:p>
    <w:p w:rsidR="00E25C2A" w:rsidRDefault="00E25C2A" w:rsidP="00E25C2A">
      <w:pPr>
        <w:spacing w:after="200"/>
        <w:jc w:val="both"/>
        <w:rPr>
          <w:rFonts w:ascii="Arial" w:hAnsi="Arial" w:cs="Arial"/>
        </w:rPr>
      </w:pPr>
    </w:p>
    <w:p w:rsidR="00E25C2A" w:rsidRPr="00E25C2A" w:rsidRDefault="00E25C2A" w:rsidP="00E25C2A">
      <w:pPr>
        <w:rPr>
          <w:rStyle w:val="Nadruk"/>
          <w:i w:val="0"/>
          <w:sz w:val="36"/>
          <w:szCs w:val="36"/>
        </w:rPr>
      </w:pPr>
      <w:r w:rsidRPr="00E25C2A">
        <w:rPr>
          <w:rStyle w:val="Nadruk"/>
          <w:i w:val="0"/>
          <w:sz w:val="36"/>
          <w:szCs w:val="36"/>
        </w:rPr>
        <w:t>Aanwervingsvoorwaarden</w:t>
      </w:r>
    </w:p>
    <w:p w:rsidR="00E25C2A" w:rsidRDefault="00E25C2A" w:rsidP="00E25C2A">
      <w:pPr>
        <w:jc w:val="both"/>
        <w:rPr>
          <w:rFonts w:ascii="Arial" w:hAnsi="Arial" w:cs="Arial"/>
        </w:rPr>
      </w:pPr>
    </w:p>
    <w:p w:rsidR="00E25C2A" w:rsidRDefault="00E25C2A" w:rsidP="00E25C2A">
      <w:pPr>
        <w:jc w:val="both"/>
        <w:rPr>
          <w:rFonts w:ascii="Arial" w:hAnsi="Arial" w:cs="Arial"/>
        </w:rPr>
      </w:pPr>
      <w:r>
        <w:rPr>
          <w:rFonts w:ascii="Arial" w:hAnsi="Arial" w:cs="Arial"/>
        </w:rPr>
        <w:t>Je bent klinisch psycholoog met visum, erkenning en inschrijving bij de psychologencommissie.</w:t>
      </w:r>
    </w:p>
    <w:p w:rsidR="00E25C2A" w:rsidRPr="00E25C2A" w:rsidRDefault="00E25C2A" w:rsidP="00E25C2A">
      <w:pPr>
        <w:spacing w:after="200"/>
        <w:jc w:val="both"/>
        <w:rPr>
          <w:rFonts w:ascii="Arial" w:hAnsi="Arial" w:cs="Arial"/>
        </w:rPr>
      </w:pPr>
    </w:p>
    <w:bookmarkEnd w:id="0"/>
    <w:p w:rsidR="009C31D4" w:rsidRPr="00102663" w:rsidRDefault="009C31D4" w:rsidP="009C31D4">
      <w:pPr>
        <w:rPr>
          <w:rStyle w:val="Nadruk"/>
          <w:rFonts w:cs="Arial"/>
          <w:i w:val="0"/>
          <w:iCs w:val="0"/>
          <w:sz w:val="36"/>
          <w:szCs w:val="36"/>
        </w:rPr>
      </w:pPr>
      <w:r w:rsidRPr="00102663">
        <w:rPr>
          <w:rStyle w:val="Nadruk"/>
          <w:rFonts w:cs="Arial"/>
          <w:i w:val="0"/>
          <w:iCs w:val="0"/>
          <w:sz w:val="36"/>
          <w:szCs w:val="36"/>
        </w:rPr>
        <w:t>Aanbod</w:t>
      </w:r>
    </w:p>
    <w:p w:rsidR="009C31D4" w:rsidRPr="00102663" w:rsidRDefault="009C31D4" w:rsidP="009C31D4">
      <w:pPr>
        <w:rPr>
          <w:rStyle w:val="Nadruk"/>
          <w:rFonts w:cs="Arial"/>
          <w:i w:val="0"/>
          <w:iCs w:val="0"/>
        </w:rPr>
      </w:pPr>
    </w:p>
    <w:p w:rsidR="00556B1B" w:rsidRPr="00E25C2A" w:rsidRDefault="00556B1B" w:rsidP="00E25C2A">
      <w:pPr>
        <w:pStyle w:val="Lijstalinea"/>
        <w:numPr>
          <w:ilvl w:val="0"/>
          <w:numId w:val="5"/>
        </w:numPr>
        <w:ind w:left="426"/>
        <w:rPr>
          <w:rFonts w:ascii="Arial" w:hAnsi="Arial" w:cs="Arial"/>
        </w:rPr>
      </w:pPr>
      <w:r w:rsidRPr="00E25C2A">
        <w:rPr>
          <w:rFonts w:ascii="Arial" w:hAnsi="Arial" w:cs="Arial"/>
        </w:rPr>
        <w:t xml:space="preserve">Tewerkstellingspercentage: </w:t>
      </w:r>
      <w:r w:rsidR="0002091C" w:rsidRPr="00E25C2A">
        <w:rPr>
          <w:rFonts w:ascii="Arial" w:hAnsi="Arial" w:cs="Arial"/>
        </w:rPr>
        <w:t>50 %</w:t>
      </w:r>
    </w:p>
    <w:p w:rsidR="00556B1B" w:rsidRPr="00E25C2A" w:rsidRDefault="00FC5B4F" w:rsidP="00E25C2A">
      <w:pPr>
        <w:pStyle w:val="Lijstalinea"/>
        <w:numPr>
          <w:ilvl w:val="0"/>
          <w:numId w:val="5"/>
        </w:numPr>
        <w:ind w:left="426"/>
        <w:rPr>
          <w:rFonts w:ascii="Arial" w:hAnsi="Arial" w:cs="Arial"/>
        </w:rPr>
      </w:pPr>
      <w:r w:rsidRPr="00E25C2A">
        <w:rPr>
          <w:rFonts w:ascii="Arial" w:hAnsi="Arial" w:cs="Arial"/>
        </w:rPr>
        <w:t>Tewerkstellingsplaats</w:t>
      </w:r>
      <w:r w:rsidR="00556B1B" w:rsidRPr="00E25C2A">
        <w:rPr>
          <w:rFonts w:ascii="Arial" w:hAnsi="Arial" w:cs="Arial"/>
        </w:rPr>
        <w:t>:</w:t>
      </w:r>
      <w:r w:rsidRPr="00E25C2A">
        <w:rPr>
          <w:rFonts w:ascii="Arial" w:hAnsi="Arial" w:cs="Arial"/>
        </w:rPr>
        <w:t xml:space="preserve"> PZ Sint-Truiden, Campus</w:t>
      </w:r>
      <w:r w:rsidR="00556B1B" w:rsidRPr="00E25C2A">
        <w:rPr>
          <w:rFonts w:ascii="Arial" w:hAnsi="Arial" w:cs="Arial"/>
        </w:rPr>
        <w:t xml:space="preserve"> Stad</w:t>
      </w:r>
    </w:p>
    <w:p w:rsidR="00556B1B" w:rsidRDefault="00556B1B" w:rsidP="00E25C2A">
      <w:pPr>
        <w:pStyle w:val="Lijstalinea"/>
        <w:numPr>
          <w:ilvl w:val="0"/>
          <w:numId w:val="5"/>
        </w:numPr>
        <w:ind w:left="426"/>
        <w:rPr>
          <w:rFonts w:ascii="Arial" w:hAnsi="Arial" w:cs="Arial"/>
        </w:rPr>
      </w:pPr>
      <w:r w:rsidRPr="00E25C2A">
        <w:rPr>
          <w:rFonts w:ascii="Arial" w:hAnsi="Arial" w:cs="Arial"/>
        </w:rPr>
        <w:t xml:space="preserve">Contract: </w:t>
      </w:r>
      <w:r w:rsidR="00E25C2A">
        <w:rPr>
          <w:rFonts w:ascii="Arial" w:hAnsi="Arial" w:cs="Arial"/>
        </w:rPr>
        <w:t>vervangingscontract</w:t>
      </w:r>
    </w:p>
    <w:p w:rsidR="00E25C2A" w:rsidRPr="00E25C2A" w:rsidRDefault="00E25C2A" w:rsidP="00E25C2A">
      <w:pPr>
        <w:pStyle w:val="Lijstalinea"/>
        <w:numPr>
          <w:ilvl w:val="0"/>
          <w:numId w:val="5"/>
        </w:numPr>
        <w:ind w:left="426"/>
        <w:rPr>
          <w:rFonts w:ascii="Arial" w:hAnsi="Arial" w:cs="Arial"/>
        </w:rPr>
      </w:pPr>
      <w:r>
        <w:rPr>
          <w:rFonts w:ascii="Arial" w:hAnsi="Arial" w:cs="Arial"/>
        </w:rPr>
        <w:t xml:space="preserve">Startdatum: </w:t>
      </w:r>
      <w:r w:rsidR="00062212">
        <w:rPr>
          <w:rFonts w:ascii="Arial" w:hAnsi="Arial" w:cs="Arial"/>
        </w:rPr>
        <w:t>zo snel mogelijk</w:t>
      </w:r>
      <w:bookmarkStart w:id="1" w:name="_GoBack"/>
      <w:bookmarkEnd w:id="1"/>
    </w:p>
    <w:p w:rsidR="00556B1B" w:rsidRPr="00E25C2A" w:rsidRDefault="00556B1B" w:rsidP="00E25C2A">
      <w:pPr>
        <w:pStyle w:val="Lijstalinea"/>
        <w:numPr>
          <w:ilvl w:val="0"/>
          <w:numId w:val="5"/>
        </w:numPr>
        <w:ind w:left="426"/>
        <w:rPr>
          <w:rFonts w:ascii="Arial" w:hAnsi="Arial" w:cs="Arial"/>
        </w:rPr>
      </w:pPr>
      <w:r w:rsidRPr="00E25C2A">
        <w:rPr>
          <w:rFonts w:ascii="Arial" w:hAnsi="Arial" w:cs="Arial"/>
        </w:rPr>
        <w:t>Weddeschaal: Conform de ziekenhuisbarema’s</w:t>
      </w:r>
    </w:p>
    <w:p w:rsidR="00556B1B" w:rsidRPr="00E25C2A" w:rsidRDefault="00556B1B" w:rsidP="00E25C2A">
      <w:pPr>
        <w:pStyle w:val="Lijstalinea"/>
        <w:numPr>
          <w:ilvl w:val="0"/>
          <w:numId w:val="5"/>
        </w:numPr>
        <w:ind w:left="426"/>
        <w:rPr>
          <w:rFonts w:ascii="Arial" w:hAnsi="Arial" w:cs="Arial"/>
        </w:rPr>
      </w:pPr>
      <w:r w:rsidRPr="00E25C2A">
        <w:rPr>
          <w:rFonts w:ascii="Arial" w:hAnsi="Arial" w:cs="Arial"/>
        </w:rPr>
        <w:t>Een boeiende en uitdagende job in een dynamisch ziekenhuis in volle ontwikkeling.</w:t>
      </w:r>
    </w:p>
    <w:p w:rsidR="00556B1B" w:rsidRPr="00E25C2A" w:rsidRDefault="00556B1B" w:rsidP="00E25C2A">
      <w:pPr>
        <w:pStyle w:val="Lijstalinea"/>
        <w:numPr>
          <w:ilvl w:val="0"/>
          <w:numId w:val="5"/>
        </w:numPr>
        <w:ind w:left="426"/>
        <w:rPr>
          <w:rFonts w:ascii="Arial" w:hAnsi="Arial" w:cs="Arial"/>
        </w:rPr>
      </w:pPr>
      <w:r w:rsidRPr="00E25C2A">
        <w:rPr>
          <w:rFonts w:ascii="Arial" w:hAnsi="Arial" w:cs="Arial"/>
        </w:rPr>
        <w:t>Ondersteuning en kansen om te groeien in jouw functie.</w:t>
      </w:r>
    </w:p>
    <w:p w:rsidR="009C31D4" w:rsidRPr="00E25C2A" w:rsidRDefault="00556B1B" w:rsidP="00E25C2A">
      <w:pPr>
        <w:pStyle w:val="Lijstalinea"/>
        <w:numPr>
          <w:ilvl w:val="0"/>
          <w:numId w:val="5"/>
        </w:numPr>
        <w:ind w:left="426"/>
        <w:rPr>
          <w:rFonts w:ascii="Arial" w:hAnsi="Arial" w:cs="Arial"/>
        </w:rPr>
      </w:pPr>
      <w:r w:rsidRPr="00E25C2A">
        <w:rPr>
          <w:rFonts w:ascii="Arial" w:hAnsi="Arial" w:cs="Arial"/>
        </w:rPr>
        <w:t>Heel wat extralegale voordelen (maaltijdcheques, gratis hospitalisatieverzekering, attentiebeleid, kinderopvang tijdens schoolvakanties, …)</w:t>
      </w:r>
    </w:p>
    <w:p w:rsidR="009C31D4" w:rsidRPr="005C0B1A" w:rsidRDefault="009C31D4" w:rsidP="009C31D4">
      <w:pPr>
        <w:shd w:val="clear" w:color="auto" w:fill="FFFFFF"/>
        <w:spacing w:after="225"/>
        <w:ind w:left="360"/>
        <w:jc w:val="both"/>
        <w:rPr>
          <w:rFonts w:ascii="Arial" w:hAnsi="Arial" w:cs="Arial"/>
          <w:color w:val="1A1819"/>
          <w:sz w:val="24"/>
          <w:lang w:eastAsia="en-GB"/>
        </w:rPr>
      </w:pPr>
    </w:p>
    <w:p w:rsidR="009C31D4" w:rsidRPr="00102663" w:rsidRDefault="009C31D4" w:rsidP="009C31D4">
      <w:pPr>
        <w:rPr>
          <w:rStyle w:val="Nadruk"/>
          <w:rFonts w:cs="Arial"/>
          <w:i w:val="0"/>
          <w:iCs w:val="0"/>
          <w:sz w:val="36"/>
          <w:szCs w:val="36"/>
        </w:rPr>
      </w:pPr>
      <w:r w:rsidRPr="00102663">
        <w:rPr>
          <w:rStyle w:val="Nadruk"/>
          <w:rFonts w:cs="Arial"/>
          <w:i w:val="0"/>
          <w:iCs w:val="0"/>
          <w:sz w:val="36"/>
          <w:szCs w:val="36"/>
        </w:rPr>
        <w:t>Meer weten?</w:t>
      </w:r>
    </w:p>
    <w:p w:rsidR="009C31D4" w:rsidRPr="00102663" w:rsidRDefault="009C31D4" w:rsidP="009C31D4">
      <w:pPr>
        <w:rPr>
          <w:rStyle w:val="Nadruk"/>
          <w:rFonts w:cs="Arial"/>
          <w:i w:val="0"/>
          <w:iCs w:val="0"/>
        </w:rPr>
      </w:pPr>
    </w:p>
    <w:p w:rsidR="009C31D4" w:rsidRPr="007B0E4B" w:rsidRDefault="009C31D4" w:rsidP="009C31D4">
      <w:pPr>
        <w:rPr>
          <w:rFonts w:ascii="Arial" w:hAnsi="Arial" w:cs="Arial"/>
          <w:color w:val="1A1819"/>
          <w:szCs w:val="20"/>
        </w:rPr>
      </w:pPr>
      <w:r w:rsidRPr="007B0E4B">
        <w:rPr>
          <w:rFonts w:ascii="Arial" w:hAnsi="Arial" w:cs="Arial"/>
          <w:color w:val="1A1819"/>
          <w:szCs w:val="20"/>
        </w:rPr>
        <w:t xml:space="preserve">Voor bijkomende inhoudelijke informatie kan je terecht bij: </w:t>
      </w:r>
    </w:p>
    <w:sdt>
      <w:sdtPr>
        <w:rPr>
          <w:rFonts w:ascii="Arial" w:hAnsi="Arial" w:cs="Arial"/>
        </w:rPr>
        <w:id w:val="1756321490"/>
        <w:placeholder>
          <w:docPart w:val="FFD1ACCB390A4F9D9D0BC417B0F3540F"/>
        </w:placeholder>
      </w:sdtPr>
      <w:sdtEndPr/>
      <w:sdtContent>
        <w:p w:rsidR="009C31D4" w:rsidRPr="007B0E4B" w:rsidRDefault="00556B1B" w:rsidP="00FC5B4F">
          <w:pPr>
            <w:pStyle w:val="Lijstalinea"/>
            <w:numPr>
              <w:ilvl w:val="0"/>
              <w:numId w:val="10"/>
            </w:numPr>
            <w:spacing w:after="200" w:line="276" w:lineRule="auto"/>
            <w:jc w:val="both"/>
            <w:rPr>
              <w:rFonts w:ascii="Arial" w:hAnsi="Arial" w:cs="Arial"/>
            </w:rPr>
          </w:pPr>
          <w:r w:rsidRPr="007B0E4B">
            <w:rPr>
              <w:rFonts w:ascii="Arial" w:hAnsi="Arial" w:cs="Arial"/>
            </w:rPr>
            <w:t xml:space="preserve">Benny Tiri, afdelingshoofd </w:t>
          </w:r>
          <w:r w:rsidR="007B0E4B">
            <w:rPr>
              <w:rFonts w:ascii="Arial" w:hAnsi="Arial" w:cs="Arial"/>
            </w:rPr>
            <w:t xml:space="preserve">Nova 3 </w:t>
          </w:r>
          <w:r w:rsidRPr="007B0E4B">
            <w:rPr>
              <w:rFonts w:ascii="Arial" w:hAnsi="Arial" w:cs="Arial"/>
            </w:rPr>
            <w:t>(011/78 83 40 – benny.tiri@</w:t>
          </w:r>
          <w:r w:rsidR="007B0E4B">
            <w:rPr>
              <w:rFonts w:ascii="Arial" w:hAnsi="Arial" w:cs="Arial"/>
            </w:rPr>
            <w:t>zorggroepmyna</w:t>
          </w:r>
          <w:r w:rsidRPr="007B0E4B">
            <w:rPr>
              <w:rFonts w:ascii="Arial" w:hAnsi="Arial" w:cs="Arial"/>
            </w:rPr>
            <w:t>.be)</w:t>
          </w:r>
        </w:p>
      </w:sdtContent>
    </w:sdt>
    <w:p w:rsidR="009C31D4" w:rsidRPr="007B0E4B" w:rsidRDefault="009C31D4" w:rsidP="009C31D4">
      <w:pPr>
        <w:rPr>
          <w:rFonts w:ascii="Arial" w:hAnsi="Arial" w:cs="Arial"/>
          <w:color w:val="1A1819"/>
          <w:szCs w:val="20"/>
        </w:rPr>
      </w:pPr>
      <w:r w:rsidRPr="007B0E4B">
        <w:rPr>
          <w:rFonts w:ascii="Arial" w:hAnsi="Arial" w:cs="Arial"/>
          <w:color w:val="1A1819"/>
          <w:szCs w:val="20"/>
        </w:rPr>
        <w:t>Voor bijkomende algemene informatie kan je terecht bij:</w:t>
      </w:r>
    </w:p>
    <w:p w:rsidR="00FC5B4F" w:rsidRPr="00062212" w:rsidRDefault="00556B1B" w:rsidP="00062212">
      <w:pPr>
        <w:pStyle w:val="Lijstalinea"/>
        <w:numPr>
          <w:ilvl w:val="0"/>
          <w:numId w:val="10"/>
        </w:numPr>
        <w:spacing w:after="200" w:line="276" w:lineRule="auto"/>
        <w:rPr>
          <w:rStyle w:val="Nadruk"/>
          <w:rFonts w:cs="Arial"/>
          <w:i w:val="0"/>
          <w:iCs w:val="0"/>
          <w:color w:val="auto"/>
        </w:rPr>
      </w:pPr>
      <w:r w:rsidRPr="007B0E4B">
        <w:rPr>
          <w:rFonts w:ascii="Arial" w:hAnsi="Arial" w:cs="Arial"/>
        </w:rPr>
        <w:t xml:space="preserve">Kelly Absillis, HR-medewerker (011/78 81 59 – </w:t>
      </w:r>
      <w:hyperlink r:id="rId8" w:history="1">
        <w:r w:rsidR="007B0E4B" w:rsidRPr="002761A7">
          <w:rPr>
            <w:rStyle w:val="Hyperlink"/>
            <w:rFonts w:ascii="Arial" w:hAnsi="Arial" w:cs="Arial"/>
          </w:rPr>
          <w:t>kelly.absillis@zorggroepmyna.be</w:t>
        </w:r>
      </w:hyperlink>
      <w:r w:rsidR="00FC5B4F" w:rsidRPr="007B0E4B">
        <w:rPr>
          <w:rFonts w:ascii="Arial" w:hAnsi="Arial" w:cs="Arial"/>
        </w:rPr>
        <w:t>)</w:t>
      </w:r>
      <w:r w:rsidR="00FC5B4F" w:rsidRPr="00102663">
        <w:rPr>
          <w:noProof/>
        </w:rPr>
        <mc:AlternateContent>
          <mc:Choice Requires="wps">
            <w:drawing>
              <wp:anchor distT="0" distB="0" distL="114300" distR="114300" simplePos="0" relativeHeight="251661312" behindDoc="0" locked="0" layoutInCell="1" allowOverlap="1" wp14:anchorId="69D54F2D" wp14:editId="12F48AA5">
                <wp:simplePos x="0" y="0"/>
                <wp:positionH relativeFrom="margin">
                  <wp:align>left</wp:align>
                </wp:positionH>
                <wp:positionV relativeFrom="paragraph">
                  <wp:posOffset>294640</wp:posOffset>
                </wp:positionV>
                <wp:extent cx="6451600" cy="1475105"/>
                <wp:effectExtent l="0" t="0" r="6350" b="8890"/>
                <wp:wrapTopAndBottom/>
                <wp:docPr id="1992958096" name="Rounded Rectangle 2"/>
                <wp:cNvGraphicFramePr/>
                <a:graphic xmlns:a="http://schemas.openxmlformats.org/drawingml/2006/main">
                  <a:graphicData uri="http://schemas.microsoft.com/office/word/2010/wordprocessingShape">
                    <wps:wsp>
                      <wps:cNvSpPr/>
                      <wps:spPr>
                        <a:xfrm>
                          <a:off x="0" y="0"/>
                          <a:ext cx="6451600" cy="1475105"/>
                        </a:xfrm>
                        <a:prstGeom prst="roundRect">
                          <a:avLst>
                            <a:gd name="adj" fmla="val 6336"/>
                          </a:avLst>
                        </a:prstGeom>
                        <a:solidFill>
                          <a:srgbClr val="F9BC1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9C31D4" w:rsidRPr="009C31D4" w:rsidRDefault="009C31D4" w:rsidP="009C31D4">
                            <w:pPr>
                              <w:rPr>
                                <w:rFonts w:ascii="Arial" w:hAnsi="Arial" w:cs="Arial"/>
                                <w:color w:val="000000" w:themeColor="text1"/>
                                <w:sz w:val="36"/>
                                <w:szCs w:val="36"/>
                                <w:lang w:val="nl-NL"/>
                              </w:rPr>
                            </w:pPr>
                            <w:r w:rsidRPr="009C31D4">
                              <w:rPr>
                                <w:rFonts w:ascii="Arial" w:hAnsi="Arial" w:cs="Arial"/>
                                <w:color w:val="000000" w:themeColor="text1"/>
                                <w:sz w:val="36"/>
                                <w:szCs w:val="36"/>
                                <w:lang w:val="nl-NL"/>
                              </w:rPr>
                              <w:t>Zin in een uitdaging?</w:t>
                            </w:r>
                          </w:p>
                          <w:p w:rsidR="009C31D4" w:rsidRPr="009C31D4" w:rsidRDefault="009C31D4" w:rsidP="009C31D4">
                            <w:pPr>
                              <w:rPr>
                                <w:rFonts w:ascii="Arial" w:hAnsi="Arial" w:cs="Arial"/>
                                <w:b/>
                                <w:bCs/>
                                <w:color w:val="000000" w:themeColor="text1"/>
                                <w:sz w:val="28"/>
                                <w:szCs w:val="28"/>
                                <w:lang w:val="nl-NL"/>
                              </w:rPr>
                            </w:pPr>
                          </w:p>
                          <w:p w:rsidR="009C31D4" w:rsidRPr="00556B1B" w:rsidRDefault="009C31D4" w:rsidP="009C31D4">
                            <w:pPr>
                              <w:jc w:val="both"/>
                              <w:rPr>
                                <w:rFonts w:ascii="Arial" w:hAnsi="Arial" w:cs="Arial"/>
                                <w:color w:val="000000" w:themeColor="text1"/>
                                <w:sz w:val="22"/>
                                <w:szCs w:val="22"/>
                              </w:rPr>
                            </w:pPr>
                            <w:r w:rsidRPr="00556B1B">
                              <w:rPr>
                                <w:rFonts w:ascii="Arial" w:hAnsi="Arial" w:cs="Arial"/>
                                <w:color w:val="000000" w:themeColor="text1"/>
                                <w:sz w:val="22"/>
                                <w:szCs w:val="22"/>
                              </w:rPr>
                              <w:t>Solliciteer dan zeker online en voeg je motivatiebrief en CV toe!</w:t>
                            </w:r>
                          </w:p>
                          <w:p w:rsidR="009C31D4" w:rsidRPr="00556B1B" w:rsidRDefault="009C31D4" w:rsidP="009C31D4">
                            <w:pPr>
                              <w:jc w:val="both"/>
                              <w:rPr>
                                <w:rFonts w:ascii="Arial" w:hAnsi="Arial" w:cs="Arial"/>
                                <w:b/>
                                <w:color w:val="000000" w:themeColor="text1"/>
                                <w:sz w:val="22"/>
                                <w:szCs w:val="22"/>
                              </w:rPr>
                            </w:pPr>
                            <w:r w:rsidRPr="00556B1B">
                              <w:rPr>
                                <w:rFonts w:ascii="Arial" w:hAnsi="Arial" w:cs="Arial"/>
                                <w:color w:val="000000" w:themeColor="text1"/>
                                <w:sz w:val="22"/>
                                <w:szCs w:val="22"/>
                              </w:rPr>
                              <w:t xml:space="preserve">Je kan solliciteren </w:t>
                            </w:r>
                            <w:r w:rsidRPr="00556B1B">
                              <w:rPr>
                                <w:rFonts w:ascii="Arial" w:hAnsi="Arial" w:cs="Arial"/>
                                <w:b/>
                                <w:color w:val="000000" w:themeColor="text1"/>
                                <w:sz w:val="22"/>
                                <w:szCs w:val="22"/>
                              </w:rPr>
                              <w:t xml:space="preserve">tot en met </w:t>
                            </w:r>
                            <w:r w:rsidR="007B0E4B">
                              <w:rPr>
                                <w:rFonts w:ascii="Arial" w:hAnsi="Arial" w:cs="Arial"/>
                                <w:b/>
                                <w:color w:val="000000" w:themeColor="text1"/>
                                <w:sz w:val="22"/>
                                <w:szCs w:val="22"/>
                              </w:rPr>
                              <w:t>12 maart</w:t>
                            </w:r>
                            <w:r w:rsidR="00556B1B" w:rsidRPr="00556B1B">
                              <w:rPr>
                                <w:rFonts w:ascii="Arial" w:hAnsi="Arial" w:cs="Arial"/>
                                <w:b/>
                                <w:color w:val="000000" w:themeColor="text1"/>
                                <w:sz w:val="22"/>
                                <w:szCs w:val="22"/>
                              </w:rPr>
                              <w:t xml:space="preserve"> 2025</w:t>
                            </w:r>
                          </w:p>
                        </w:txbxContent>
                      </wps:txbx>
                      <wps:bodyPr rot="0" spcFirstLastPara="0" vertOverflow="overflow" horzOverflow="overflow" vert="horz" wrap="square" lIns="180000" tIns="180000" rIns="180000" bIns="180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9D54F2D" id="_x0000_s1027" style="position:absolute;left:0;text-align:left;margin-left:0;margin-top:23.2pt;width:508pt;height:116.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" fillcolor="#f9bc1c" stroked="f" strokeweight="2pt">
                <v:textbox style="mso-fit-shape-to-text:t" inset="5mm,5mm,5mm,5mm">
                  <w:txbxContent>
                    <w:p w:rsidR="009C31D4" w:rsidRPr="009C31D4" w:rsidRDefault="009C31D4" w:rsidP="009C31D4">
                      <w:pPr>
                        <w:rPr>
                          <w:rFonts w:ascii="Arial" w:hAnsi="Arial" w:cs="Arial"/>
                          <w:color w:val="000000" w:themeColor="text1"/>
                          <w:sz w:val="36"/>
                          <w:szCs w:val="36"/>
                          <w:lang w:val="nl-NL"/>
                        </w:rPr>
                      </w:pPr>
                      <w:r w:rsidRPr="009C31D4">
                        <w:rPr>
                          <w:rFonts w:ascii="Arial" w:hAnsi="Arial" w:cs="Arial"/>
                          <w:color w:val="000000" w:themeColor="text1"/>
                          <w:sz w:val="36"/>
                          <w:szCs w:val="36"/>
                          <w:lang w:val="nl-NL"/>
                        </w:rPr>
                        <w:t>Zin in een uitdaging?</w:t>
                      </w:r>
                    </w:p>
                    <w:p w:rsidR="009C31D4" w:rsidRPr="009C31D4" w:rsidRDefault="009C31D4" w:rsidP="009C31D4">
                      <w:pPr>
                        <w:rPr>
                          <w:rFonts w:ascii="Arial" w:hAnsi="Arial" w:cs="Arial"/>
                          <w:b/>
                          <w:bCs/>
                          <w:color w:val="000000" w:themeColor="text1"/>
                          <w:sz w:val="28"/>
                          <w:szCs w:val="28"/>
                          <w:lang w:val="nl-NL"/>
                        </w:rPr>
                      </w:pPr>
                    </w:p>
                    <w:p w:rsidR="009C31D4" w:rsidRPr="00556B1B" w:rsidRDefault="009C31D4" w:rsidP="009C31D4">
                      <w:pPr>
                        <w:jc w:val="both"/>
                        <w:rPr>
                          <w:rFonts w:ascii="Arial" w:hAnsi="Arial" w:cs="Arial"/>
                          <w:color w:val="000000" w:themeColor="text1"/>
                          <w:sz w:val="22"/>
                          <w:szCs w:val="22"/>
                        </w:rPr>
                      </w:pPr>
                      <w:r w:rsidRPr="00556B1B">
                        <w:rPr>
                          <w:rFonts w:ascii="Arial" w:hAnsi="Arial" w:cs="Arial"/>
                          <w:color w:val="000000" w:themeColor="text1"/>
                          <w:sz w:val="22"/>
                          <w:szCs w:val="22"/>
                        </w:rPr>
                        <w:t>Solliciteer dan zeker online en voeg je motivatiebrief en CV toe!</w:t>
                      </w:r>
                    </w:p>
                    <w:p w:rsidR="009C31D4" w:rsidRPr="00556B1B" w:rsidRDefault="009C31D4" w:rsidP="009C31D4">
                      <w:pPr>
                        <w:jc w:val="both"/>
                        <w:rPr>
                          <w:rFonts w:ascii="Arial" w:hAnsi="Arial" w:cs="Arial"/>
                          <w:b/>
                          <w:color w:val="000000" w:themeColor="text1"/>
                          <w:sz w:val="22"/>
                          <w:szCs w:val="22"/>
                        </w:rPr>
                      </w:pPr>
                      <w:r w:rsidRPr="00556B1B">
                        <w:rPr>
                          <w:rFonts w:ascii="Arial" w:hAnsi="Arial" w:cs="Arial"/>
                          <w:color w:val="000000" w:themeColor="text1"/>
                          <w:sz w:val="22"/>
                          <w:szCs w:val="22"/>
                        </w:rPr>
                        <w:t xml:space="preserve">Je kan solliciteren </w:t>
                      </w:r>
                      <w:r w:rsidRPr="00556B1B">
                        <w:rPr>
                          <w:rFonts w:ascii="Arial" w:hAnsi="Arial" w:cs="Arial"/>
                          <w:b/>
                          <w:color w:val="000000" w:themeColor="text1"/>
                          <w:sz w:val="22"/>
                          <w:szCs w:val="22"/>
                        </w:rPr>
                        <w:t xml:space="preserve">tot en met </w:t>
                      </w:r>
                      <w:r w:rsidR="007B0E4B">
                        <w:rPr>
                          <w:rFonts w:ascii="Arial" w:hAnsi="Arial" w:cs="Arial"/>
                          <w:b/>
                          <w:color w:val="000000" w:themeColor="text1"/>
                          <w:sz w:val="22"/>
                          <w:szCs w:val="22"/>
                        </w:rPr>
                        <w:t>12 maart</w:t>
                      </w:r>
                      <w:r w:rsidR="00556B1B" w:rsidRPr="00556B1B">
                        <w:rPr>
                          <w:rFonts w:ascii="Arial" w:hAnsi="Arial" w:cs="Arial"/>
                          <w:b/>
                          <w:color w:val="000000" w:themeColor="text1"/>
                          <w:sz w:val="22"/>
                          <w:szCs w:val="22"/>
                        </w:rPr>
                        <w:t xml:space="preserve"> 2025</w:t>
                      </w:r>
                    </w:p>
                  </w:txbxContent>
                </v:textbox>
                <w10:wrap type="topAndBottom" anchorx="margin"/>
              </v:roundrect>
            </w:pict>
          </mc:Fallback>
        </mc:AlternateContent>
      </w:r>
    </w:p>
    <w:sectPr w:rsidR="00FC5B4F" w:rsidRPr="00062212" w:rsidSect="00791A0A">
      <w:headerReference w:type="default" r:id="rId9"/>
      <w:headerReference w:type="first" r:id="rId10"/>
      <w:footerReference w:type="first" r:id="rId11"/>
      <w:pgSz w:w="11900" w:h="16840" w:code="9"/>
      <w:pgMar w:top="3230" w:right="845" w:bottom="916" w:left="851"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1B" w:rsidRDefault="00556B1B">
      <w:r>
        <w:separator/>
      </w:r>
    </w:p>
  </w:endnote>
  <w:endnote w:type="continuationSeparator" w:id="0">
    <w:p w:rsidR="00556B1B" w:rsidRDefault="0055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5A" w:rsidRDefault="009F495A">
    <w:pPr>
      <w:pStyle w:val="Voettekst"/>
    </w:pPr>
  </w:p>
  <w:p w:rsidR="009F495A" w:rsidRDefault="009F49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1B" w:rsidRDefault="00556B1B">
      <w:r>
        <w:separator/>
      </w:r>
    </w:p>
  </w:footnote>
  <w:footnote w:type="continuationSeparator" w:id="0">
    <w:p w:rsidR="00556B1B" w:rsidRDefault="00556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C01" w:rsidRDefault="009F495A">
    <w:pPr>
      <w:pStyle w:val="Koptekst"/>
    </w:pPr>
    <w:r w:rsidRPr="008A1A25">
      <w:rPr>
        <w:b/>
        <w:bCs/>
        <w:noProof/>
        <w:sz w:val="18"/>
        <w:szCs w:val="18"/>
        <w:lang w:val="en-US"/>
      </w:rPr>
      <w:drawing>
        <wp:anchor distT="0" distB="0" distL="114300" distR="114300" simplePos="0" relativeHeight="251661312" behindDoc="1" locked="0" layoutInCell="1" allowOverlap="1" wp14:anchorId="2FD236EE" wp14:editId="2E921AA9">
          <wp:simplePos x="0" y="0"/>
          <wp:positionH relativeFrom="column">
            <wp:posOffset>-546100</wp:posOffset>
          </wp:positionH>
          <wp:positionV relativeFrom="paragraph">
            <wp:posOffset>-178435</wp:posOffset>
          </wp:positionV>
          <wp:extent cx="7559040" cy="3785870"/>
          <wp:effectExtent l="0" t="0" r="0" b="0"/>
          <wp:wrapNone/>
          <wp:docPr id="12952804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97261" name="Picture 3"/>
                  <pic:cNvPicPr/>
                </pic:nvPicPr>
                <pic:blipFill>
                  <a:blip r:embed="rId1"/>
                  <a:stretch>
                    <a:fillRect/>
                  </a:stretch>
                </pic:blipFill>
                <pic:spPr>
                  <a:xfrm>
                    <a:off x="0" y="0"/>
                    <a:ext cx="7559040" cy="37858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A25" w:rsidRDefault="009F495A" w:rsidP="008A1A25">
    <w:pPr>
      <w:ind w:firstLine="6237"/>
      <w:rPr>
        <w:rFonts w:cs="Arial"/>
        <w:b/>
        <w:bCs/>
        <w:sz w:val="18"/>
        <w:szCs w:val="18"/>
      </w:rPr>
    </w:pPr>
    <w:r w:rsidRPr="008A1A25">
      <w:rPr>
        <w:b/>
        <w:bCs/>
        <w:noProof/>
        <w:sz w:val="18"/>
        <w:szCs w:val="18"/>
        <w:lang w:val="en-US"/>
      </w:rPr>
      <w:drawing>
        <wp:anchor distT="0" distB="0" distL="114300" distR="114300" simplePos="0" relativeHeight="251659264" behindDoc="1" locked="0" layoutInCell="1" allowOverlap="1" wp14:anchorId="361582D6" wp14:editId="7249237B">
          <wp:simplePos x="0" y="0"/>
          <wp:positionH relativeFrom="column">
            <wp:posOffset>-539750</wp:posOffset>
          </wp:positionH>
          <wp:positionV relativeFrom="paragraph">
            <wp:posOffset>-166370</wp:posOffset>
          </wp:positionV>
          <wp:extent cx="7559040" cy="3785870"/>
          <wp:effectExtent l="0" t="0" r="0" b="0"/>
          <wp:wrapNone/>
          <wp:docPr id="3170492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97261" name="Picture 3"/>
                  <pic:cNvPicPr/>
                </pic:nvPicPr>
                <pic:blipFill>
                  <a:blip r:embed="rId1"/>
                  <a:stretch>
                    <a:fillRect/>
                  </a:stretch>
                </pic:blipFill>
                <pic:spPr>
                  <a:xfrm>
                    <a:off x="0" y="0"/>
                    <a:ext cx="7559040" cy="378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299"/>
    <w:multiLevelType w:val="hybridMultilevel"/>
    <w:tmpl w:val="E1C012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1F6577"/>
    <w:multiLevelType w:val="hybridMultilevel"/>
    <w:tmpl w:val="85B0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44446"/>
    <w:multiLevelType w:val="hybridMultilevel"/>
    <w:tmpl w:val="E940EA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923141"/>
    <w:multiLevelType w:val="hybridMultilevel"/>
    <w:tmpl w:val="9DBE0A8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D113A7C"/>
    <w:multiLevelType w:val="hybridMultilevel"/>
    <w:tmpl w:val="B96A96A2"/>
    <w:lvl w:ilvl="0" w:tplc="8E3282E6">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8F4820"/>
    <w:multiLevelType w:val="hybridMultilevel"/>
    <w:tmpl w:val="935010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8306276"/>
    <w:multiLevelType w:val="hybridMultilevel"/>
    <w:tmpl w:val="2478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83B20"/>
    <w:multiLevelType w:val="hybridMultilevel"/>
    <w:tmpl w:val="A4222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E835D11"/>
    <w:multiLevelType w:val="hybridMultilevel"/>
    <w:tmpl w:val="779E7A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FD61437"/>
    <w:multiLevelType w:val="hybridMultilevel"/>
    <w:tmpl w:val="066E24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8"/>
  </w:num>
  <w:num w:numId="6">
    <w:abstractNumId w:val="3"/>
  </w:num>
  <w:num w:numId="7">
    <w:abstractNumId w:val="5"/>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1B"/>
    <w:rsid w:val="0002091C"/>
    <w:rsid w:val="00027C8D"/>
    <w:rsid w:val="00036BA9"/>
    <w:rsid w:val="00062212"/>
    <w:rsid w:val="000A7CA0"/>
    <w:rsid w:val="000B12F4"/>
    <w:rsid w:val="000F6E79"/>
    <w:rsid w:val="00100ED6"/>
    <w:rsid w:val="00102663"/>
    <w:rsid w:val="001057F6"/>
    <w:rsid w:val="001143B0"/>
    <w:rsid w:val="001311D4"/>
    <w:rsid w:val="00147B27"/>
    <w:rsid w:val="00192E27"/>
    <w:rsid w:val="00193622"/>
    <w:rsid w:val="00194419"/>
    <w:rsid w:val="001A59EB"/>
    <w:rsid w:val="001B02CB"/>
    <w:rsid w:val="001B054F"/>
    <w:rsid w:val="001D6438"/>
    <w:rsid w:val="001E17A7"/>
    <w:rsid w:val="001E42A1"/>
    <w:rsid w:val="001F100E"/>
    <w:rsid w:val="0020104C"/>
    <w:rsid w:val="00203F24"/>
    <w:rsid w:val="00205449"/>
    <w:rsid w:val="0020794F"/>
    <w:rsid w:val="00226C01"/>
    <w:rsid w:val="002321AC"/>
    <w:rsid w:val="00287F35"/>
    <w:rsid w:val="002B6A45"/>
    <w:rsid w:val="002E2DD4"/>
    <w:rsid w:val="003055B9"/>
    <w:rsid w:val="00321F0B"/>
    <w:rsid w:val="003616F5"/>
    <w:rsid w:val="00381CCC"/>
    <w:rsid w:val="00384F7F"/>
    <w:rsid w:val="003D5E2E"/>
    <w:rsid w:val="003E5049"/>
    <w:rsid w:val="003F52CD"/>
    <w:rsid w:val="00432B21"/>
    <w:rsid w:val="004A598D"/>
    <w:rsid w:val="004E2A07"/>
    <w:rsid w:val="005113A5"/>
    <w:rsid w:val="00524A29"/>
    <w:rsid w:val="00556B1B"/>
    <w:rsid w:val="005848D3"/>
    <w:rsid w:val="0059441B"/>
    <w:rsid w:val="005C0B1A"/>
    <w:rsid w:val="005C721A"/>
    <w:rsid w:val="005C7D8A"/>
    <w:rsid w:val="005D3D64"/>
    <w:rsid w:val="005D617B"/>
    <w:rsid w:val="0062628F"/>
    <w:rsid w:val="0062747F"/>
    <w:rsid w:val="00627ACD"/>
    <w:rsid w:val="00632BB1"/>
    <w:rsid w:val="006467A3"/>
    <w:rsid w:val="00654941"/>
    <w:rsid w:val="00696149"/>
    <w:rsid w:val="006A691F"/>
    <w:rsid w:val="006B47AE"/>
    <w:rsid w:val="006C7C8B"/>
    <w:rsid w:val="00726A9F"/>
    <w:rsid w:val="007270F9"/>
    <w:rsid w:val="00731FD2"/>
    <w:rsid w:val="00733BB0"/>
    <w:rsid w:val="00783643"/>
    <w:rsid w:val="00791A0A"/>
    <w:rsid w:val="007B0E4B"/>
    <w:rsid w:val="008627E4"/>
    <w:rsid w:val="008774A5"/>
    <w:rsid w:val="00882EAA"/>
    <w:rsid w:val="00897121"/>
    <w:rsid w:val="008A1A25"/>
    <w:rsid w:val="008C3B05"/>
    <w:rsid w:val="00957917"/>
    <w:rsid w:val="00960A00"/>
    <w:rsid w:val="00980180"/>
    <w:rsid w:val="00986ABE"/>
    <w:rsid w:val="00987806"/>
    <w:rsid w:val="00990A67"/>
    <w:rsid w:val="00996919"/>
    <w:rsid w:val="009C31D4"/>
    <w:rsid w:val="009E1813"/>
    <w:rsid w:val="009F495A"/>
    <w:rsid w:val="00A12F44"/>
    <w:rsid w:val="00A56C67"/>
    <w:rsid w:val="00A62C09"/>
    <w:rsid w:val="00A71CB5"/>
    <w:rsid w:val="00A72A10"/>
    <w:rsid w:val="00A7695A"/>
    <w:rsid w:val="00AC0D0D"/>
    <w:rsid w:val="00AD46F1"/>
    <w:rsid w:val="00AF15C2"/>
    <w:rsid w:val="00B01521"/>
    <w:rsid w:val="00B029E5"/>
    <w:rsid w:val="00B038CD"/>
    <w:rsid w:val="00B5430C"/>
    <w:rsid w:val="00B64A33"/>
    <w:rsid w:val="00B77C87"/>
    <w:rsid w:val="00B831F6"/>
    <w:rsid w:val="00B86BAB"/>
    <w:rsid w:val="00B86E4B"/>
    <w:rsid w:val="00BC7A8A"/>
    <w:rsid w:val="00BD5A62"/>
    <w:rsid w:val="00BE05F5"/>
    <w:rsid w:val="00C174A9"/>
    <w:rsid w:val="00C50665"/>
    <w:rsid w:val="00C67BA8"/>
    <w:rsid w:val="00CA7287"/>
    <w:rsid w:val="00CD0C86"/>
    <w:rsid w:val="00CD3EAF"/>
    <w:rsid w:val="00CE09C4"/>
    <w:rsid w:val="00D30363"/>
    <w:rsid w:val="00D31144"/>
    <w:rsid w:val="00D50E3A"/>
    <w:rsid w:val="00D566C9"/>
    <w:rsid w:val="00D67DA3"/>
    <w:rsid w:val="00D80CBD"/>
    <w:rsid w:val="00DD7614"/>
    <w:rsid w:val="00E055AA"/>
    <w:rsid w:val="00E256F0"/>
    <w:rsid w:val="00E25C2A"/>
    <w:rsid w:val="00E31E1A"/>
    <w:rsid w:val="00E3273B"/>
    <w:rsid w:val="00E738C3"/>
    <w:rsid w:val="00E74E5D"/>
    <w:rsid w:val="00E77CCF"/>
    <w:rsid w:val="00E82E20"/>
    <w:rsid w:val="00E90DC6"/>
    <w:rsid w:val="00EB314D"/>
    <w:rsid w:val="00F0202A"/>
    <w:rsid w:val="00F0272C"/>
    <w:rsid w:val="00F03AB0"/>
    <w:rsid w:val="00F10470"/>
    <w:rsid w:val="00F14861"/>
    <w:rsid w:val="00F360AB"/>
    <w:rsid w:val="00F4244B"/>
    <w:rsid w:val="00F92728"/>
    <w:rsid w:val="00F9329A"/>
    <w:rsid w:val="00FA13CF"/>
    <w:rsid w:val="00FA71C9"/>
    <w:rsid w:val="00FC5111"/>
    <w:rsid w:val="00FC5B4F"/>
    <w:rsid w:val="00FF14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42E70D3"/>
  <w15:docId w15:val="{F1F568AC-F941-490A-A9F5-16DACC4D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C31D4"/>
    <w:rPr>
      <w:rFonts w:ascii="Open Sans" w:eastAsiaTheme="minorHAnsi" w:hAnsi="Open Sans" w:cstheme="minorBidi"/>
      <w:szCs w:val="24"/>
      <w:lang w:eastAsia="en-US"/>
    </w:rPr>
  </w:style>
  <w:style w:type="paragraph" w:styleId="Kop1">
    <w:name w:val="heading 1"/>
    <w:basedOn w:val="Standaard"/>
    <w:next w:val="Standaard"/>
    <w:link w:val="Kop1Char"/>
    <w:uiPriority w:val="9"/>
    <w:qFormat/>
    <w:rsid w:val="00986ABE"/>
    <w:pPr>
      <w:keepNext/>
      <w:keepLines/>
      <w:spacing w:before="360" w:after="120"/>
      <w:outlineLvl w:val="0"/>
    </w:pPr>
    <w:rPr>
      <w:rFonts w:eastAsiaTheme="majorEastAsia" w:cstheme="majorBidi"/>
      <w:sz w:val="32"/>
      <w:szCs w:val="32"/>
    </w:rPr>
  </w:style>
  <w:style w:type="paragraph" w:styleId="Kop2">
    <w:name w:val="heading 2"/>
    <w:basedOn w:val="Standaard"/>
    <w:next w:val="Standaard"/>
    <w:link w:val="Kop2Char"/>
    <w:uiPriority w:val="9"/>
    <w:unhideWhenUsed/>
    <w:qFormat/>
    <w:rsid w:val="00986ABE"/>
    <w:pPr>
      <w:keepNext/>
      <w:keepLines/>
      <w:spacing w:before="160" w:after="120"/>
      <w:outlineLvl w:val="1"/>
    </w:pPr>
    <w:rPr>
      <w:rFonts w:eastAsiaTheme="majorEastAsia" w:cstheme="majorBidi"/>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ABE"/>
    <w:rPr>
      <w:rFonts w:eastAsiaTheme="majorEastAsia" w:cstheme="majorBidi"/>
      <w:color w:val="1A1819"/>
      <w:sz w:val="32"/>
      <w:szCs w:val="32"/>
    </w:rPr>
  </w:style>
  <w:style w:type="paragraph" w:styleId="Voettekst">
    <w:name w:val="footer"/>
    <w:basedOn w:val="Standaard"/>
    <w:link w:val="VoettekstChar"/>
    <w:uiPriority w:val="99"/>
    <w:rsid w:val="00D454FA"/>
    <w:pPr>
      <w:tabs>
        <w:tab w:val="center" w:pos="4320"/>
        <w:tab w:val="right" w:pos="8640"/>
      </w:tabs>
    </w:pPr>
  </w:style>
  <w:style w:type="character" w:styleId="Zwaar">
    <w:name w:val="Strong"/>
    <w:basedOn w:val="Standaardalinea-lettertype"/>
    <w:uiPriority w:val="22"/>
    <w:qFormat/>
    <w:rsid w:val="00882EAA"/>
    <w:rPr>
      <w:rFonts w:ascii="Arial" w:hAnsi="Arial"/>
      <w:b/>
      <w:bCs/>
      <w:color w:val="1A1819"/>
    </w:rPr>
  </w:style>
  <w:style w:type="paragraph" w:styleId="Ballontekst">
    <w:name w:val="Balloon Text"/>
    <w:basedOn w:val="Standaard"/>
    <w:link w:val="BallontekstChar"/>
    <w:uiPriority w:val="99"/>
    <w:semiHidden/>
    <w:unhideWhenUsed/>
    <w:rsid w:val="001F100E"/>
    <w:rPr>
      <w:rFonts w:ascii="Tahoma" w:hAnsi="Tahoma" w:cs="Tahoma"/>
      <w:sz w:val="16"/>
      <w:szCs w:val="16"/>
    </w:rPr>
  </w:style>
  <w:style w:type="character" w:customStyle="1" w:styleId="BallontekstChar">
    <w:name w:val="Ballontekst Char"/>
    <w:basedOn w:val="Standaardalinea-lettertype"/>
    <w:link w:val="Ballontekst"/>
    <w:uiPriority w:val="99"/>
    <w:semiHidden/>
    <w:rsid w:val="001F100E"/>
    <w:rPr>
      <w:rFonts w:ascii="Tahoma" w:hAnsi="Tahoma" w:cs="Tahoma"/>
      <w:sz w:val="16"/>
      <w:szCs w:val="16"/>
    </w:rPr>
  </w:style>
  <w:style w:type="table" w:styleId="Tabelraster">
    <w:name w:val="Table Grid"/>
    <w:basedOn w:val="Standaardtabel"/>
    <w:uiPriority w:val="39"/>
    <w:rsid w:val="000A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96149"/>
    <w:rPr>
      <w:color w:val="0000FF" w:themeColor="hyperlink"/>
      <w:u w:val="single"/>
    </w:rPr>
  </w:style>
  <w:style w:type="character" w:customStyle="1" w:styleId="VoettekstChar">
    <w:name w:val="Voettekst Char"/>
    <w:basedOn w:val="Standaardalinea-lettertype"/>
    <w:link w:val="Voettekst"/>
    <w:uiPriority w:val="99"/>
    <w:rsid w:val="00D566C9"/>
  </w:style>
  <w:style w:type="paragraph" w:customStyle="1" w:styleId="Bodytext">
    <w:name w:val="Bodytext"/>
    <w:basedOn w:val="Standaard"/>
    <w:qFormat/>
    <w:rsid w:val="00882EAA"/>
    <w:rPr>
      <w:rFonts w:cs="Segoe UI"/>
      <w:lang w:val="fr-FR"/>
    </w:rPr>
  </w:style>
  <w:style w:type="character" w:customStyle="1" w:styleId="Kop2Char">
    <w:name w:val="Kop 2 Char"/>
    <w:basedOn w:val="Standaardalinea-lettertype"/>
    <w:link w:val="Kop2"/>
    <w:uiPriority w:val="9"/>
    <w:rsid w:val="00986ABE"/>
    <w:rPr>
      <w:rFonts w:eastAsiaTheme="majorEastAsia" w:cstheme="majorBidi"/>
      <w:color w:val="1A1819"/>
      <w:sz w:val="26"/>
      <w:szCs w:val="26"/>
    </w:rPr>
  </w:style>
  <w:style w:type="paragraph" w:styleId="Titel">
    <w:name w:val="Title"/>
    <w:basedOn w:val="Standaard"/>
    <w:next w:val="Standaard"/>
    <w:link w:val="TitelChar"/>
    <w:uiPriority w:val="10"/>
    <w:qFormat/>
    <w:rsid w:val="00882EAA"/>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882EAA"/>
    <w:rPr>
      <w:rFonts w:eastAsiaTheme="majorEastAsia" w:cstheme="majorBidi"/>
      <w:color w:val="1A1819"/>
      <w:spacing w:val="-10"/>
      <w:kern w:val="28"/>
      <w:sz w:val="56"/>
      <w:szCs w:val="56"/>
    </w:rPr>
  </w:style>
  <w:style w:type="paragraph" w:styleId="Ondertitel">
    <w:name w:val="Subtitle"/>
    <w:basedOn w:val="Bodytext"/>
    <w:next w:val="Bodytext"/>
    <w:link w:val="OndertitelChar"/>
    <w:uiPriority w:val="11"/>
    <w:qFormat/>
    <w:rsid w:val="00384F7F"/>
    <w:pPr>
      <w:numPr>
        <w:ilvl w:val="1"/>
      </w:numPr>
      <w:spacing w:after="40"/>
    </w:pPr>
    <w:rPr>
      <w:rFonts w:eastAsiaTheme="minorEastAsia" w:cs="Times New Roman (Body CS)"/>
      <w:b/>
      <w:color w:val="1A1819"/>
      <w:szCs w:val="22"/>
      <w:lang w:val="nl-BE"/>
    </w:rPr>
  </w:style>
  <w:style w:type="character" w:customStyle="1" w:styleId="OndertitelChar">
    <w:name w:val="Ondertitel Char"/>
    <w:basedOn w:val="Standaardalinea-lettertype"/>
    <w:link w:val="Ondertitel"/>
    <w:uiPriority w:val="11"/>
    <w:rsid w:val="00384F7F"/>
    <w:rPr>
      <w:rFonts w:eastAsiaTheme="minorEastAsia" w:cs="Times New Roman (Body CS)"/>
      <w:b/>
      <w:color w:val="1A1819"/>
      <w:szCs w:val="22"/>
    </w:rPr>
  </w:style>
  <w:style w:type="character" w:styleId="Nadruk">
    <w:name w:val="Emphasis"/>
    <w:basedOn w:val="Standaardalinea-lettertype"/>
    <w:uiPriority w:val="20"/>
    <w:qFormat/>
    <w:rsid w:val="00882EAA"/>
    <w:rPr>
      <w:rFonts w:ascii="Arial" w:hAnsi="Arial"/>
      <w:i/>
      <w:iCs/>
      <w:color w:val="1A1819"/>
      <w:sz w:val="20"/>
    </w:rPr>
  </w:style>
  <w:style w:type="paragraph" w:styleId="Koptekst">
    <w:name w:val="header"/>
    <w:basedOn w:val="Standaard"/>
    <w:link w:val="KoptekstChar"/>
    <w:unhideWhenUsed/>
    <w:rsid w:val="00882EAA"/>
    <w:pPr>
      <w:tabs>
        <w:tab w:val="center" w:pos="4513"/>
        <w:tab w:val="right" w:pos="9026"/>
      </w:tabs>
    </w:pPr>
  </w:style>
  <w:style w:type="character" w:customStyle="1" w:styleId="KoptekstChar">
    <w:name w:val="Koptekst Char"/>
    <w:basedOn w:val="Standaardalinea-lettertype"/>
    <w:link w:val="Koptekst"/>
    <w:rsid w:val="00882EAA"/>
    <w:rPr>
      <w:color w:val="1A1819"/>
    </w:rPr>
  </w:style>
  <w:style w:type="paragraph" w:styleId="Lijstalinea">
    <w:name w:val="List Paragraph"/>
    <w:basedOn w:val="Standaard"/>
    <w:uiPriority w:val="34"/>
    <w:qFormat/>
    <w:rsid w:val="009C31D4"/>
    <w:pPr>
      <w:numPr>
        <w:numId w:val="1"/>
      </w:numPr>
      <w:ind w:left="360"/>
      <w:contextualSpacing/>
    </w:pPr>
    <w:rPr>
      <w:rFonts w:eastAsia="Times New Roman" w:cs="Times New Roman"/>
      <w:szCs w:val="20"/>
      <w:lang w:eastAsia="nl-BE"/>
    </w:rPr>
  </w:style>
  <w:style w:type="paragraph" w:styleId="Normaalweb">
    <w:name w:val="Normal (Web)"/>
    <w:basedOn w:val="Standaard"/>
    <w:uiPriority w:val="99"/>
    <w:semiHidden/>
    <w:unhideWhenUsed/>
    <w:rsid w:val="009C31D4"/>
    <w:pPr>
      <w:spacing w:before="100" w:beforeAutospacing="1" w:after="100" w:afterAutospacing="1"/>
    </w:pPr>
    <w:rPr>
      <w:rFonts w:ascii="Times New Roman" w:eastAsia="Times New Roman" w:hAnsi="Times New Roman" w:cs="Times New Roman"/>
      <w:sz w:val="24"/>
      <w:lang w:eastAsia="en-GB"/>
    </w:rPr>
  </w:style>
  <w:style w:type="character" w:styleId="Tekstvantijdelijkeaanduiding">
    <w:name w:val="Placeholder Text"/>
    <w:basedOn w:val="Standaardalinea-lettertype"/>
    <w:uiPriority w:val="99"/>
    <w:semiHidden/>
    <w:rsid w:val="00FC5B4F"/>
    <w:rPr>
      <w:color w:val="808080"/>
    </w:rPr>
  </w:style>
  <w:style w:type="character" w:styleId="Onopgelostemelding">
    <w:name w:val="Unresolved Mention"/>
    <w:basedOn w:val="Standaardalinea-lettertype"/>
    <w:uiPriority w:val="99"/>
    <w:semiHidden/>
    <w:unhideWhenUsed/>
    <w:rsid w:val="00FC5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896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elly.absillis@zorggroepmyna.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bsillis\AppData\Local\Microsoft\Windows\INetCache\Content.Outlook\5B3SAZG0\Myna%20Vacat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1ACCB390A4F9D9D0BC417B0F3540F"/>
        <w:category>
          <w:name w:val="Algemeen"/>
          <w:gallery w:val="placeholder"/>
        </w:category>
        <w:types>
          <w:type w:val="bbPlcHdr"/>
        </w:types>
        <w:behaviors>
          <w:behavior w:val="content"/>
        </w:behaviors>
        <w:guid w:val="{99B5DF46-518F-4E28-A7C8-2CFB07F71F3B}"/>
      </w:docPartPr>
      <w:docPartBody>
        <w:p w:rsidR="009C2B02" w:rsidRDefault="008424F7" w:rsidP="008424F7">
          <w:pPr>
            <w:pStyle w:val="FFD1ACCB390A4F9D9D0BC417B0F3540F"/>
          </w:pPr>
          <w:r w:rsidRPr="00A7551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F7"/>
    <w:rsid w:val="008424F7"/>
    <w:rsid w:val="009C2B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424F7"/>
    <w:rPr>
      <w:color w:val="808080"/>
    </w:rPr>
  </w:style>
  <w:style w:type="paragraph" w:customStyle="1" w:styleId="7C9EB9A33C3440FE85D6C40808D31752">
    <w:name w:val="7C9EB9A33C3440FE85D6C40808D31752"/>
    <w:rsid w:val="008424F7"/>
  </w:style>
  <w:style w:type="paragraph" w:customStyle="1" w:styleId="DE57E7BC9B1748488E2B83647D8783D8">
    <w:name w:val="DE57E7BC9B1748488E2B83647D8783D8"/>
    <w:rsid w:val="008424F7"/>
  </w:style>
  <w:style w:type="paragraph" w:customStyle="1" w:styleId="FFD1ACCB390A4F9D9D0BC417B0F3540F">
    <w:name w:val="FFD1ACCB390A4F9D9D0BC417B0F3540F"/>
    <w:rsid w:val="00842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FB57-053E-4E57-912F-1608FD18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Myna Vacature Template</Template>
  <TotalTime>11</TotalTime>
  <Pages>2</Pages>
  <Words>477</Words>
  <Characters>3216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Broeders Van Liefde</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Tiri, Benny</dc:creator>
  <cp:lastModifiedBy>Absillis, Kelly</cp:lastModifiedBy>
  <cp:revision>4</cp:revision>
  <cp:lastPrinted>2024-12-17T11:29:00Z</cp:lastPrinted>
  <dcterms:created xsi:type="dcterms:W3CDTF">2025-02-28T12:00:00Z</dcterms:created>
  <dcterms:modified xsi:type="dcterms:W3CDTF">2025-02-28T14:24:00Z</dcterms:modified>
</cp:coreProperties>
</file>